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ROMANIA                                                                             Anexă la Dispoziția Nr.          /2020</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JUDEŢUL HARGHITA</w:t>
      </w:r>
      <w:r w:rsidRPr="00123485">
        <w:rPr>
          <w:rFonts w:asciiTheme="minorHAnsi" w:hAnsiTheme="minorHAnsi" w:cs="Calibri"/>
          <w:sz w:val="26"/>
          <w:szCs w:val="26"/>
        </w:rPr>
        <w:tab/>
      </w:r>
      <w:r w:rsidR="003D5CCD">
        <w:rPr>
          <w:rFonts w:asciiTheme="minorHAnsi" w:hAnsiTheme="minorHAnsi" w:cs="Calibri"/>
          <w:sz w:val="26"/>
          <w:szCs w:val="26"/>
        </w:rPr>
        <w:tab/>
      </w:r>
      <w:r w:rsidR="003D5CCD">
        <w:rPr>
          <w:rFonts w:asciiTheme="minorHAnsi" w:hAnsiTheme="minorHAnsi" w:cs="Calibri"/>
          <w:sz w:val="26"/>
          <w:szCs w:val="26"/>
        </w:rPr>
        <w:tab/>
        <w:t xml:space="preserve">                      </w:t>
      </w:r>
      <w:r w:rsidR="00FE41EB">
        <w:rPr>
          <w:rFonts w:asciiTheme="minorHAnsi" w:hAnsiTheme="minorHAnsi" w:cs="Calibri"/>
          <w:sz w:val="26"/>
          <w:szCs w:val="26"/>
        </w:rPr>
        <w:tab/>
        <w:t xml:space="preserve">      </w:t>
      </w:r>
      <w:r w:rsidR="003D5CCD">
        <w:rPr>
          <w:rFonts w:asciiTheme="minorHAnsi" w:hAnsiTheme="minorHAnsi" w:cs="Calibri"/>
          <w:sz w:val="26"/>
          <w:szCs w:val="26"/>
        </w:rPr>
        <w:t xml:space="preserve">  privind </w:t>
      </w:r>
      <w:r w:rsidRPr="00123485">
        <w:rPr>
          <w:rFonts w:asciiTheme="minorHAnsi" w:hAnsiTheme="minorHAnsi" w:cs="Calibri"/>
          <w:sz w:val="26"/>
          <w:szCs w:val="26"/>
        </w:rPr>
        <w:t>convocarea ședinței ordinare</w:t>
      </w:r>
    </w:p>
    <w:p w:rsidR="008D7B4E" w:rsidRPr="00123485" w:rsidRDefault="008D7B4E" w:rsidP="008D7B4E">
      <w:pPr>
        <w:spacing w:after="0" w:line="240" w:lineRule="auto"/>
        <w:contextualSpacing/>
        <w:jc w:val="both"/>
        <w:rPr>
          <w:rFonts w:asciiTheme="minorHAnsi" w:hAnsiTheme="minorHAnsi" w:cs="Calibri"/>
          <w:sz w:val="26"/>
          <w:szCs w:val="26"/>
        </w:rPr>
      </w:pPr>
      <w:r w:rsidRPr="00123485">
        <w:rPr>
          <w:rFonts w:asciiTheme="minorHAnsi" w:hAnsiTheme="minorHAnsi" w:cs="Calibri"/>
          <w:sz w:val="26"/>
          <w:szCs w:val="26"/>
        </w:rPr>
        <w:t>CONSILIUL JUDEŢEAN</w:t>
      </w:r>
      <w:r w:rsidRPr="00123485">
        <w:rPr>
          <w:rFonts w:asciiTheme="minorHAnsi" w:hAnsiTheme="minorHAnsi" w:cs="Calibri"/>
          <w:sz w:val="26"/>
          <w:szCs w:val="26"/>
        </w:rPr>
        <w:tab/>
      </w:r>
      <w:r w:rsidRPr="00123485">
        <w:rPr>
          <w:rFonts w:asciiTheme="minorHAnsi" w:hAnsiTheme="minorHAnsi" w:cs="Calibri"/>
          <w:sz w:val="26"/>
          <w:szCs w:val="26"/>
        </w:rPr>
        <w:tab/>
      </w:r>
      <w:r w:rsidRPr="00123485">
        <w:rPr>
          <w:rFonts w:asciiTheme="minorHAnsi" w:hAnsiTheme="minorHAnsi" w:cs="Calibri"/>
          <w:sz w:val="26"/>
          <w:szCs w:val="26"/>
        </w:rPr>
        <w:tab/>
        <w:t xml:space="preserve">                              a Consiliului Județean Harghita  </w:t>
      </w:r>
    </w:p>
    <w:p w:rsidR="00C01FA3" w:rsidRPr="00123485" w:rsidRDefault="00C01FA3" w:rsidP="00C01FA3">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t xml:space="preserve">                                </w:t>
      </w:r>
    </w:p>
    <w:p w:rsidR="00CC73A6" w:rsidRPr="00123485" w:rsidRDefault="00CC73A6" w:rsidP="00C01FA3">
      <w:pPr>
        <w:spacing w:after="0" w:line="240" w:lineRule="auto"/>
        <w:contextualSpacing/>
        <w:jc w:val="both"/>
        <w:rPr>
          <w:rFonts w:asciiTheme="minorHAnsi" w:hAnsiTheme="minorHAnsi" w:cstheme="minorHAnsi"/>
          <w:sz w:val="26"/>
          <w:szCs w:val="26"/>
        </w:rPr>
      </w:pPr>
    </w:p>
    <w:p w:rsidR="001E007D" w:rsidRPr="00123485" w:rsidRDefault="00796F91" w:rsidP="00560D4F">
      <w:pPr>
        <w:spacing w:after="0" w:line="240" w:lineRule="auto"/>
        <w:contextualSpacing/>
        <w:jc w:val="both"/>
        <w:rPr>
          <w:rFonts w:asciiTheme="minorHAnsi" w:hAnsiTheme="minorHAnsi" w:cstheme="minorHAnsi"/>
          <w:sz w:val="26"/>
          <w:szCs w:val="26"/>
        </w:rPr>
      </w:pPr>
      <w:r w:rsidRPr="00123485">
        <w:rPr>
          <w:rFonts w:asciiTheme="minorHAnsi" w:hAnsiTheme="minorHAnsi" w:cstheme="minorHAnsi"/>
          <w:sz w:val="26"/>
          <w:szCs w:val="26"/>
        </w:rPr>
        <w:tab/>
      </w:r>
      <w:r w:rsidR="00D85317" w:rsidRPr="00123485">
        <w:rPr>
          <w:rFonts w:asciiTheme="minorHAnsi" w:hAnsiTheme="minorHAnsi" w:cstheme="minorHAnsi"/>
          <w:sz w:val="26"/>
          <w:szCs w:val="26"/>
        </w:rPr>
        <w:tab/>
      </w:r>
      <w:r w:rsidR="00D85317" w:rsidRPr="00123485">
        <w:rPr>
          <w:rFonts w:asciiTheme="minorHAnsi" w:hAnsiTheme="minorHAnsi" w:cstheme="minorHAnsi"/>
          <w:sz w:val="26"/>
          <w:szCs w:val="26"/>
        </w:rPr>
        <w:tab/>
        <w:t xml:space="preserve">                 </w:t>
      </w:r>
      <w:r w:rsidR="001E007D" w:rsidRPr="00123485">
        <w:rPr>
          <w:rFonts w:asciiTheme="minorHAnsi" w:hAnsiTheme="minorHAnsi" w:cstheme="minorHAnsi"/>
          <w:sz w:val="26"/>
          <w:szCs w:val="26"/>
        </w:rPr>
        <w:t>PROIECTUL ORDINII DE ZI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Proiectele de hotărâri care urmează să fie dezbătute şi supuse aprobării</w:t>
      </w:r>
    </w:p>
    <w:p w:rsidR="000E3BBC" w:rsidRPr="00123485" w:rsidRDefault="000E3BBC" w:rsidP="004B10C2">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în şedinţa ordinară a Consiliului Judeţean Harghita</w:t>
      </w:r>
    </w:p>
    <w:p w:rsidR="0036778C" w:rsidRPr="00123485" w:rsidRDefault="009433FA" w:rsidP="00D85317">
      <w:pPr>
        <w:spacing w:after="0" w:line="240" w:lineRule="auto"/>
        <w:contextualSpacing/>
        <w:jc w:val="center"/>
        <w:rPr>
          <w:rFonts w:asciiTheme="minorHAnsi" w:hAnsiTheme="minorHAnsi" w:cstheme="minorHAnsi"/>
          <w:sz w:val="26"/>
          <w:szCs w:val="26"/>
        </w:rPr>
      </w:pPr>
      <w:r w:rsidRPr="00123485">
        <w:rPr>
          <w:rFonts w:asciiTheme="minorHAnsi" w:hAnsiTheme="minorHAnsi" w:cstheme="minorHAnsi"/>
          <w:sz w:val="26"/>
          <w:szCs w:val="26"/>
        </w:rPr>
        <w:t xml:space="preserve">din data de </w:t>
      </w:r>
      <w:r w:rsidR="0075407B">
        <w:rPr>
          <w:rFonts w:asciiTheme="minorHAnsi" w:hAnsiTheme="minorHAnsi" w:cstheme="minorHAnsi"/>
          <w:sz w:val="26"/>
          <w:szCs w:val="26"/>
        </w:rPr>
        <w:t>31</w:t>
      </w:r>
      <w:r w:rsidR="008C3C14" w:rsidRPr="00123485">
        <w:rPr>
          <w:rFonts w:asciiTheme="minorHAnsi" w:hAnsiTheme="minorHAnsi" w:cstheme="minorHAnsi"/>
          <w:sz w:val="26"/>
          <w:szCs w:val="26"/>
        </w:rPr>
        <w:t xml:space="preserve"> </w:t>
      </w:r>
      <w:r w:rsidR="000F55C2">
        <w:rPr>
          <w:rFonts w:asciiTheme="minorHAnsi" w:hAnsiTheme="minorHAnsi" w:cstheme="minorHAnsi"/>
          <w:sz w:val="26"/>
          <w:szCs w:val="26"/>
        </w:rPr>
        <w:t>august</w:t>
      </w:r>
      <w:r w:rsidR="000E2C5C" w:rsidRPr="00123485">
        <w:rPr>
          <w:rFonts w:asciiTheme="minorHAnsi" w:hAnsiTheme="minorHAnsi" w:cstheme="minorHAnsi"/>
          <w:sz w:val="26"/>
          <w:szCs w:val="26"/>
        </w:rPr>
        <w:t xml:space="preserve"> 20</w:t>
      </w:r>
      <w:r w:rsidR="00373B22" w:rsidRPr="00123485">
        <w:rPr>
          <w:rFonts w:asciiTheme="minorHAnsi" w:hAnsiTheme="minorHAnsi" w:cstheme="minorHAnsi"/>
          <w:sz w:val="26"/>
          <w:szCs w:val="26"/>
        </w:rPr>
        <w:t>20</w:t>
      </w:r>
    </w:p>
    <w:p w:rsidR="00D03F99" w:rsidRDefault="00D03F99" w:rsidP="00D070B9">
      <w:pPr>
        <w:spacing w:after="0" w:line="240" w:lineRule="auto"/>
        <w:ind w:left="426" w:hanging="360"/>
        <w:contextualSpacing/>
        <w:jc w:val="both"/>
        <w:rPr>
          <w:rFonts w:asciiTheme="minorHAnsi" w:hAnsiTheme="minorHAnsi" w:cstheme="minorHAnsi"/>
          <w:sz w:val="26"/>
          <w:szCs w:val="26"/>
        </w:rPr>
      </w:pPr>
    </w:p>
    <w:p w:rsidR="00D618A0" w:rsidRPr="00123485" w:rsidRDefault="00D618A0" w:rsidP="00D070B9">
      <w:pPr>
        <w:spacing w:after="0" w:line="240" w:lineRule="auto"/>
        <w:ind w:left="426" w:hanging="360"/>
        <w:contextualSpacing/>
        <w:jc w:val="both"/>
        <w:rPr>
          <w:rFonts w:asciiTheme="minorHAnsi" w:hAnsiTheme="minorHAnsi" w:cstheme="minorHAnsi"/>
          <w:sz w:val="26"/>
          <w:szCs w:val="26"/>
        </w:rPr>
      </w:pPr>
    </w:p>
    <w:p w:rsidR="00D618A0" w:rsidRDefault="00D618A0" w:rsidP="00D618A0">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sidR="00E60747">
        <w:rPr>
          <w:rFonts w:cs="Calibri"/>
          <w:sz w:val="26"/>
          <w:szCs w:val="26"/>
        </w:rPr>
        <w:t>extra</w:t>
      </w:r>
      <w:r w:rsidRPr="007625A0">
        <w:rPr>
          <w:rFonts w:cs="Calibri"/>
          <w:sz w:val="26"/>
          <w:szCs w:val="26"/>
        </w:rPr>
        <w:t xml:space="preserve">ordinare </w:t>
      </w:r>
      <w:r w:rsidR="006C5B84">
        <w:rPr>
          <w:rFonts w:cs="Calibri"/>
          <w:sz w:val="26"/>
          <w:szCs w:val="26"/>
        </w:rPr>
        <w:t xml:space="preserve">convocată de îndată </w:t>
      </w:r>
      <w:r w:rsidRPr="007625A0">
        <w:rPr>
          <w:rFonts w:cs="Calibri"/>
          <w:sz w:val="26"/>
          <w:szCs w:val="26"/>
        </w:rPr>
        <w:t>a Consiliului Judeţean Harghita din data de 1</w:t>
      </w:r>
      <w:r w:rsidR="006C5B84">
        <w:rPr>
          <w:rFonts w:cs="Calibri"/>
          <w:sz w:val="26"/>
          <w:szCs w:val="26"/>
        </w:rPr>
        <w:t>4</w:t>
      </w:r>
      <w:r w:rsidRPr="007625A0">
        <w:rPr>
          <w:rFonts w:cs="Calibri"/>
          <w:sz w:val="26"/>
          <w:szCs w:val="26"/>
        </w:rPr>
        <w:t xml:space="preserve"> </w:t>
      </w:r>
      <w:r w:rsidR="006C5B84">
        <w:rPr>
          <w:rFonts w:cs="Calibri"/>
          <w:sz w:val="26"/>
          <w:szCs w:val="26"/>
        </w:rPr>
        <w:t xml:space="preserve">aprilie </w:t>
      </w:r>
      <w:r w:rsidRPr="007625A0">
        <w:rPr>
          <w:rFonts w:cs="Calibri"/>
          <w:sz w:val="26"/>
          <w:szCs w:val="26"/>
        </w:rPr>
        <w:t>2020</w:t>
      </w:r>
    </w:p>
    <w:p w:rsidR="00D618A0" w:rsidRDefault="00D618A0" w:rsidP="00D618A0">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CC73A6" w:rsidRDefault="00CC73A6" w:rsidP="00D070B9">
      <w:pPr>
        <w:spacing w:after="0" w:line="240" w:lineRule="auto"/>
        <w:ind w:left="426" w:hanging="360"/>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a Consiliului Judeţean Harghita din data de </w:t>
      </w:r>
      <w:r>
        <w:rPr>
          <w:rFonts w:cs="Calibri"/>
          <w:sz w:val="26"/>
          <w:szCs w:val="26"/>
        </w:rPr>
        <w:t>30</w:t>
      </w:r>
      <w:r w:rsidRPr="007625A0">
        <w:rPr>
          <w:rFonts w:cs="Calibri"/>
          <w:sz w:val="26"/>
          <w:szCs w:val="26"/>
        </w:rPr>
        <w:t xml:space="preserve"> </w:t>
      </w:r>
      <w:r>
        <w:rPr>
          <w:rFonts w:cs="Calibri"/>
          <w:sz w:val="26"/>
          <w:szCs w:val="26"/>
        </w:rPr>
        <w:t xml:space="preserve">aprilie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Default="006C5B84" w:rsidP="00D070B9">
      <w:pPr>
        <w:spacing w:after="0" w:line="240" w:lineRule="auto"/>
        <w:ind w:left="426" w:hanging="360"/>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w:t>
      </w:r>
      <w:r>
        <w:rPr>
          <w:rFonts w:cs="Calibri"/>
          <w:sz w:val="26"/>
          <w:szCs w:val="26"/>
        </w:rPr>
        <w:t>extra</w:t>
      </w:r>
      <w:r w:rsidRPr="007625A0">
        <w:rPr>
          <w:rFonts w:cs="Calibri"/>
          <w:sz w:val="26"/>
          <w:szCs w:val="26"/>
        </w:rPr>
        <w:t xml:space="preserve">ordinare a Consiliului Judeţean Harghita din data de </w:t>
      </w:r>
      <w:r>
        <w:rPr>
          <w:rFonts w:cs="Calibri"/>
          <w:sz w:val="26"/>
          <w:szCs w:val="26"/>
        </w:rPr>
        <w:t>20</w:t>
      </w:r>
      <w:r w:rsidRPr="007625A0">
        <w:rPr>
          <w:rFonts w:cs="Calibri"/>
          <w:sz w:val="26"/>
          <w:szCs w:val="26"/>
        </w:rPr>
        <w:t xml:space="preserve"> </w:t>
      </w:r>
      <w:r>
        <w:rPr>
          <w:rFonts w:cs="Calibri"/>
          <w:sz w:val="26"/>
          <w:szCs w:val="26"/>
        </w:rPr>
        <w:t xml:space="preserve">mai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Default="006C5B84" w:rsidP="00D070B9">
      <w:pPr>
        <w:spacing w:after="0" w:line="240" w:lineRule="auto"/>
        <w:ind w:left="426" w:hanging="360"/>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 </w:t>
      </w:r>
      <w:r>
        <w:rPr>
          <w:rFonts w:cs="Calibri"/>
          <w:sz w:val="26"/>
          <w:szCs w:val="26"/>
        </w:rPr>
        <w:t>29</w:t>
      </w:r>
      <w:r w:rsidRPr="007625A0">
        <w:rPr>
          <w:rFonts w:cs="Calibri"/>
          <w:sz w:val="26"/>
          <w:szCs w:val="26"/>
        </w:rPr>
        <w:t xml:space="preserve"> </w:t>
      </w:r>
      <w:r>
        <w:rPr>
          <w:rFonts w:cs="Calibri"/>
          <w:sz w:val="26"/>
          <w:szCs w:val="26"/>
        </w:rPr>
        <w:t xml:space="preserve">mai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Default="006C5B84" w:rsidP="006C5B84">
      <w:pPr>
        <w:spacing w:after="0" w:line="240" w:lineRule="auto"/>
        <w:contextualSpacing/>
        <w:jc w:val="both"/>
        <w:rPr>
          <w:rFonts w:asciiTheme="minorHAnsi" w:hAnsiTheme="minorHAnsi" w:cstheme="minorHAnsi"/>
          <w:sz w:val="26"/>
          <w:szCs w:val="26"/>
        </w:rPr>
      </w:pPr>
    </w:p>
    <w:p w:rsidR="006C5B84" w:rsidRDefault="006C5B84" w:rsidP="006C5B84">
      <w:pPr>
        <w:pStyle w:val="Listparagraf"/>
        <w:numPr>
          <w:ilvl w:val="0"/>
          <w:numId w:val="1"/>
        </w:numPr>
        <w:ind w:left="426"/>
        <w:contextualSpacing/>
        <w:jc w:val="both"/>
        <w:rPr>
          <w:rFonts w:cs="Calibri"/>
          <w:sz w:val="26"/>
          <w:szCs w:val="26"/>
        </w:rPr>
      </w:pPr>
      <w:r w:rsidRPr="007625A0">
        <w:rPr>
          <w:rFonts w:cs="Calibri"/>
          <w:sz w:val="26"/>
          <w:szCs w:val="26"/>
        </w:rPr>
        <w:t>Proces</w:t>
      </w:r>
      <w:r>
        <w:rPr>
          <w:rFonts w:cs="Calibri"/>
          <w:sz w:val="26"/>
          <w:szCs w:val="26"/>
        </w:rPr>
        <w:t>ul</w:t>
      </w:r>
      <w:r w:rsidRPr="007625A0">
        <w:rPr>
          <w:rFonts w:cs="Calibri"/>
          <w:sz w:val="26"/>
          <w:szCs w:val="26"/>
        </w:rPr>
        <w:t xml:space="preserve"> verbal al şedinţei ordinare a Consiliului Judeţean Harghita din data de</w:t>
      </w:r>
      <w:r>
        <w:rPr>
          <w:rFonts w:cs="Calibri"/>
          <w:sz w:val="26"/>
          <w:szCs w:val="26"/>
        </w:rPr>
        <w:t xml:space="preserve"> 17</w:t>
      </w:r>
      <w:r w:rsidRPr="007625A0">
        <w:rPr>
          <w:rFonts w:cs="Calibri"/>
          <w:sz w:val="26"/>
          <w:szCs w:val="26"/>
        </w:rPr>
        <w:t xml:space="preserve"> </w:t>
      </w:r>
      <w:r>
        <w:rPr>
          <w:rFonts w:cs="Calibri"/>
          <w:sz w:val="26"/>
          <w:szCs w:val="26"/>
        </w:rPr>
        <w:t xml:space="preserve">iunie </w:t>
      </w:r>
      <w:r w:rsidRPr="007625A0">
        <w:rPr>
          <w:rFonts w:cs="Calibri"/>
          <w:sz w:val="26"/>
          <w:szCs w:val="26"/>
        </w:rPr>
        <w:t>2020</w:t>
      </w:r>
    </w:p>
    <w:p w:rsidR="006C5B84" w:rsidRDefault="006C5B84" w:rsidP="006C5B84">
      <w:pPr>
        <w:pStyle w:val="Listparagraf"/>
        <w:ind w:left="426"/>
        <w:jc w:val="both"/>
        <w:rPr>
          <w:rFonts w:cstheme="minorHAnsi"/>
          <w:sz w:val="26"/>
          <w:szCs w:val="26"/>
        </w:rPr>
      </w:pPr>
      <w:r w:rsidRPr="00225D5E">
        <w:rPr>
          <w:rFonts w:cstheme="minorHAnsi"/>
          <w:sz w:val="26"/>
          <w:szCs w:val="26"/>
        </w:rPr>
        <w:t>Inițiator : Vágássy Alpár secretarul general al județului</w:t>
      </w:r>
    </w:p>
    <w:p w:rsidR="006C5B84" w:rsidRPr="00123485" w:rsidRDefault="006C5B84" w:rsidP="00D070B9">
      <w:pPr>
        <w:spacing w:after="0" w:line="240" w:lineRule="auto"/>
        <w:ind w:left="426" w:hanging="360"/>
        <w:contextualSpacing/>
        <w:jc w:val="both"/>
        <w:rPr>
          <w:rFonts w:asciiTheme="minorHAnsi" w:hAnsiTheme="minorHAnsi" w:cstheme="minorHAnsi"/>
          <w:sz w:val="26"/>
          <w:szCs w:val="26"/>
        </w:rPr>
      </w:pPr>
    </w:p>
    <w:p w:rsidR="002C12F7" w:rsidRPr="00123485" w:rsidRDefault="002C12F7" w:rsidP="002F0026">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123485">
        <w:rPr>
          <w:rFonts w:asciiTheme="minorHAnsi" w:eastAsia="Times New Roman" w:hAnsiTheme="minorHAnsi" w:cstheme="minorHAnsi"/>
          <w:bCs/>
          <w:sz w:val="26"/>
          <w:szCs w:val="26"/>
        </w:rPr>
        <w:t xml:space="preserve">privind </w:t>
      </w:r>
      <w:r w:rsidR="00CC73A6" w:rsidRPr="00123485">
        <w:rPr>
          <w:rFonts w:asciiTheme="minorHAnsi" w:eastAsia="Times New Roman" w:hAnsiTheme="minorHAnsi" w:cstheme="minorHAnsi"/>
          <w:bCs/>
          <w:sz w:val="26"/>
          <w:szCs w:val="26"/>
        </w:rPr>
        <w:t>r</w:t>
      </w:r>
      <w:r w:rsidR="002F0026" w:rsidRPr="00123485">
        <w:rPr>
          <w:rFonts w:asciiTheme="minorHAnsi" w:eastAsia="Times New Roman" w:hAnsiTheme="minorHAnsi" w:cstheme="minorHAnsi"/>
          <w:bCs/>
          <w:sz w:val="26"/>
          <w:szCs w:val="26"/>
        </w:rPr>
        <w:t>ecti</w:t>
      </w:r>
      <w:r w:rsidRPr="00123485">
        <w:rPr>
          <w:rFonts w:asciiTheme="minorHAnsi" w:eastAsia="Times New Roman" w:hAnsiTheme="minorHAnsi" w:cstheme="minorHAnsi"/>
          <w:bCs/>
          <w:sz w:val="26"/>
          <w:szCs w:val="26"/>
        </w:rPr>
        <w:t>ficarea bugetului de venituri şi cheltuieli al judeţului Harghita pe anul 2020</w:t>
      </w:r>
    </w:p>
    <w:p w:rsidR="002C12F7" w:rsidRPr="00123485" w:rsidRDefault="002C12F7" w:rsidP="002C12F7">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BB0EDD" w:rsidRDefault="00BB0EDD" w:rsidP="00771FE7">
      <w:pPr>
        <w:spacing w:after="0"/>
        <w:contextualSpacing/>
        <w:jc w:val="both"/>
        <w:rPr>
          <w:rFonts w:asciiTheme="minorHAnsi" w:hAnsiTheme="minorHAnsi" w:cstheme="minorHAnsi"/>
          <w:sz w:val="26"/>
          <w:szCs w:val="26"/>
        </w:rPr>
      </w:pPr>
    </w:p>
    <w:p w:rsidR="006C5B84" w:rsidRPr="00440E16" w:rsidRDefault="006C5B84" w:rsidP="006C5B84">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Pr="006C5B84">
        <w:rPr>
          <w:rFonts w:asciiTheme="minorHAnsi" w:eastAsia="Times New Roman" w:hAnsiTheme="minorHAnsi" w:cstheme="minorHAnsi"/>
          <w:bCs/>
          <w:sz w:val="26"/>
          <w:szCs w:val="26"/>
        </w:rPr>
        <w:t xml:space="preserve">privind însușirea cotizaţiei Consiliului Județean Harghita plătibil către Asociației de Dezvoltare Intercomunitară „CSÍKI JÉGKORONG” - „CSÍKI JÉGKORONG” </w:t>
      </w:r>
      <w:proofErr w:type="spellStart"/>
      <w:r w:rsidRPr="006C5B84">
        <w:rPr>
          <w:rFonts w:asciiTheme="minorHAnsi" w:eastAsia="Times New Roman" w:hAnsiTheme="minorHAnsi" w:cstheme="minorHAnsi"/>
          <w:bCs/>
          <w:sz w:val="26"/>
          <w:szCs w:val="26"/>
        </w:rPr>
        <w:t>Önkormányzati</w:t>
      </w:r>
      <w:proofErr w:type="spellEnd"/>
      <w:r w:rsidRPr="006C5B84">
        <w:rPr>
          <w:rFonts w:asciiTheme="minorHAnsi" w:eastAsia="Times New Roman" w:hAnsiTheme="minorHAnsi" w:cstheme="minorHAnsi"/>
          <w:bCs/>
          <w:sz w:val="26"/>
          <w:szCs w:val="26"/>
        </w:rPr>
        <w:t xml:space="preserve"> </w:t>
      </w:r>
      <w:proofErr w:type="spellStart"/>
      <w:r w:rsidRPr="006C5B84">
        <w:rPr>
          <w:rFonts w:asciiTheme="minorHAnsi" w:eastAsia="Times New Roman" w:hAnsiTheme="minorHAnsi" w:cstheme="minorHAnsi"/>
          <w:bCs/>
          <w:sz w:val="26"/>
          <w:szCs w:val="26"/>
        </w:rPr>
        <w:t>Fejlesztési</w:t>
      </w:r>
      <w:proofErr w:type="spellEnd"/>
      <w:r w:rsidRPr="006C5B84">
        <w:rPr>
          <w:rFonts w:asciiTheme="minorHAnsi" w:eastAsia="Times New Roman" w:hAnsiTheme="minorHAnsi" w:cstheme="minorHAnsi"/>
          <w:bCs/>
          <w:sz w:val="26"/>
          <w:szCs w:val="26"/>
        </w:rPr>
        <w:t xml:space="preserve"> </w:t>
      </w:r>
      <w:proofErr w:type="spellStart"/>
      <w:r w:rsidRPr="006C5B84">
        <w:rPr>
          <w:rFonts w:asciiTheme="minorHAnsi" w:eastAsia="Times New Roman" w:hAnsiTheme="minorHAnsi" w:cstheme="minorHAnsi"/>
          <w:bCs/>
          <w:sz w:val="26"/>
          <w:szCs w:val="26"/>
        </w:rPr>
        <w:t>Társulás</w:t>
      </w:r>
      <w:proofErr w:type="spellEnd"/>
      <w:r w:rsidRPr="006C5B84">
        <w:rPr>
          <w:rFonts w:asciiTheme="minorHAnsi" w:eastAsia="Times New Roman" w:hAnsiTheme="minorHAnsi" w:cstheme="minorHAnsi"/>
          <w:bCs/>
          <w:sz w:val="26"/>
          <w:szCs w:val="26"/>
        </w:rPr>
        <w:t xml:space="preserve"> pe anul 2020</w:t>
      </w:r>
    </w:p>
    <w:p w:rsidR="006C5B84" w:rsidRPr="00440E16" w:rsidRDefault="006C5B84" w:rsidP="006C5B84">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6C5B84" w:rsidRDefault="006C5B84" w:rsidP="00771FE7">
      <w:pPr>
        <w:spacing w:after="0"/>
        <w:contextualSpacing/>
        <w:jc w:val="both"/>
        <w:rPr>
          <w:rFonts w:asciiTheme="minorHAnsi" w:hAnsiTheme="minorHAnsi" w:cstheme="minorHAnsi"/>
          <w:sz w:val="26"/>
          <w:szCs w:val="26"/>
        </w:rPr>
      </w:pPr>
    </w:p>
    <w:p w:rsidR="006C5B84" w:rsidRPr="00123485" w:rsidRDefault="006C5B84" w:rsidP="004C0AE8">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004C0AE8" w:rsidRPr="004C0AE8">
        <w:rPr>
          <w:rFonts w:asciiTheme="minorHAnsi" w:eastAsia="Times New Roman" w:hAnsiTheme="minorHAnsi" w:cstheme="minorHAnsi"/>
          <w:bCs/>
          <w:sz w:val="26"/>
          <w:szCs w:val="26"/>
        </w:rPr>
        <w:t>pentru aprobarea listei lucrărilor pe anul 2020 în cadrul programului privind ”Realizarea și extinderea sistemelor de alimentare cu apă şi de canalizare menajeră în localităţile din judeţul Harghita care nu pot beneficia de fonduri guvernamentale sau europene”, perioada 2018-2020, conform Hotărârii Consiliului Judeţean Harghita nr. 107/2018, cu modificările și completările ulterioare</w:t>
      </w:r>
    </w:p>
    <w:p w:rsidR="006C5B84" w:rsidRPr="00123485" w:rsidRDefault="006C5B84" w:rsidP="006C5B84">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lastRenderedPageBreak/>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6C5B84" w:rsidRDefault="006C5B84" w:rsidP="00771FE7">
      <w:pPr>
        <w:spacing w:after="0"/>
        <w:contextualSpacing/>
        <w:jc w:val="both"/>
        <w:rPr>
          <w:rFonts w:asciiTheme="minorHAnsi" w:hAnsiTheme="minorHAnsi" w:cstheme="minorHAnsi"/>
          <w:sz w:val="26"/>
          <w:szCs w:val="26"/>
        </w:rPr>
      </w:pPr>
    </w:p>
    <w:p w:rsidR="004C0AE8" w:rsidRPr="00123485" w:rsidRDefault="004C0AE8" w:rsidP="004C0AE8">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4C0AE8">
        <w:rPr>
          <w:rFonts w:asciiTheme="minorHAnsi" w:eastAsia="Times New Roman" w:hAnsiTheme="minorHAnsi" w:cstheme="minorHAnsi"/>
          <w:bCs/>
          <w:sz w:val="26"/>
          <w:szCs w:val="26"/>
        </w:rPr>
        <w:t xml:space="preserve">privind aprobarea asocierii U.A.T. Județul Harghita cu U.A.T. Comuna Șimonești în vederea realizării în comun a lucrărilor ”Sistem de alimentare cu apă în comuna Șimonești, sat </w:t>
      </w:r>
      <w:proofErr w:type="spellStart"/>
      <w:r w:rsidRPr="004C0AE8">
        <w:rPr>
          <w:rFonts w:asciiTheme="minorHAnsi" w:eastAsia="Times New Roman" w:hAnsiTheme="minorHAnsi" w:cstheme="minorHAnsi"/>
          <w:bCs/>
          <w:sz w:val="26"/>
          <w:szCs w:val="26"/>
        </w:rPr>
        <w:t>Nicoleni</w:t>
      </w:r>
      <w:proofErr w:type="spellEnd"/>
      <w:r w:rsidRPr="004C0AE8">
        <w:rPr>
          <w:rFonts w:asciiTheme="minorHAnsi" w:eastAsia="Times New Roman" w:hAnsiTheme="minorHAnsi" w:cstheme="minorHAnsi"/>
          <w:bCs/>
          <w:sz w:val="26"/>
          <w:szCs w:val="26"/>
        </w:rPr>
        <w:t>, județul Harghita”, pe parcursul anilor bugetari 2020 și 2021</w:t>
      </w:r>
    </w:p>
    <w:p w:rsidR="004C0AE8" w:rsidRPr="00123485" w:rsidRDefault="004C0AE8" w:rsidP="004C0AE8">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6C5B84" w:rsidRDefault="006C5B84" w:rsidP="00771FE7">
      <w:pPr>
        <w:spacing w:after="0"/>
        <w:contextualSpacing/>
        <w:jc w:val="both"/>
        <w:rPr>
          <w:rFonts w:asciiTheme="minorHAnsi" w:hAnsiTheme="minorHAnsi" w:cstheme="minorHAnsi"/>
          <w:sz w:val="26"/>
          <w:szCs w:val="26"/>
        </w:rPr>
      </w:pPr>
    </w:p>
    <w:p w:rsidR="004C0AE8" w:rsidRPr="00440E16" w:rsidRDefault="004C0AE8" w:rsidP="004C0AE8">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Pr="004C0AE8">
        <w:rPr>
          <w:rFonts w:asciiTheme="minorHAnsi" w:eastAsia="Times New Roman" w:hAnsiTheme="minorHAnsi" w:cstheme="minorHAnsi"/>
          <w:bCs/>
          <w:sz w:val="26"/>
          <w:szCs w:val="26"/>
        </w:rPr>
        <w:t>privind modificarea Hotărârii Consiliului Județean Harghita nr. 270/2015 privind desemnarea reprezentanților Consiliului Județean Harghita în calitate de membru titular și respectiv membru supleant în Comitetul Local de Dezvoltare a Parteneriatului Social pentru Formare Profesională, cu modificările și completările ulterioare</w:t>
      </w:r>
    </w:p>
    <w:p w:rsidR="004C0AE8" w:rsidRPr="00440E16" w:rsidRDefault="004C0AE8" w:rsidP="004C0AE8">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4C0AE8" w:rsidRDefault="004C0AE8" w:rsidP="00771FE7">
      <w:pPr>
        <w:spacing w:after="0"/>
        <w:contextualSpacing/>
        <w:jc w:val="both"/>
        <w:rPr>
          <w:rFonts w:asciiTheme="minorHAnsi" w:hAnsiTheme="minorHAnsi" w:cstheme="minorHAnsi"/>
          <w:sz w:val="26"/>
          <w:szCs w:val="26"/>
        </w:rPr>
      </w:pPr>
    </w:p>
    <w:p w:rsidR="004C0AE8" w:rsidRPr="00123485" w:rsidRDefault="004C0AE8" w:rsidP="004C0AE8">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4C0AE8">
        <w:rPr>
          <w:rFonts w:asciiTheme="minorHAnsi" w:eastAsia="Times New Roman" w:hAnsiTheme="minorHAnsi" w:cstheme="minorHAnsi"/>
          <w:bCs/>
          <w:sz w:val="26"/>
          <w:szCs w:val="26"/>
        </w:rPr>
        <w:t>privind revocarea dreptului de administrare de la Centrul Județean pentru Conservarea și Promovarea Culturii Tradiționale Harghita asupra imobilului situat în municipiul Odorheiu-Secuiesc, str. Pantofarilor nr. 6/18 , aflat în domeniul privat al judeţului Harghita</w:t>
      </w:r>
    </w:p>
    <w:p w:rsidR="004C0AE8" w:rsidRPr="00123485" w:rsidRDefault="004C0AE8" w:rsidP="004C0AE8">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6C5B84" w:rsidRDefault="006C5B84" w:rsidP="00771FE7">
      <w:pPr>
        <w:spacing w:after="0"/>
        <w:contextualSpacing/>
        <w:jc w:val="both"/>
        <w:rPr>
          <w:rFonts w:asciiTheme="minorHAnsi" w:hAnsiTheme="minorHAnsi" w:cstheme="minorHAnsi"/>
          <w:sz w:val="26"/>
          <w:szCs w:val="26"/>
        </w:rPr>
      </w:pPr>
    </w:p>
    <w:p w:rsidR="004C0AE8" w:rsidRPr="00123485" w:rsidRDefault="004C0AE8" w:rsidP="004C0AE8">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4C0AE8">
        <w:rPr>
          <w:rFonts w:asciiTheme="minorHAnsi" w:eastAsia="Times New Roman" w:hAnsiTheme="minorHAnsi" w:cstheme="minorHAnsi"/>
          <w:bCs/>
          <w:sz w:val="26"/>
          <w:szCs w:val="26"/>
        </w:rPr>
        <w:t>privind modificarea şi completarea Anexei nr. 1 şi modificarea şi completarea Anexei nr. 2 ale Hotărârii Consiliului Judeţean Harghita nr. 217/2008 privind stabilirea tarifelor pentru închirierea unor spaţii aflate în administrarea Consiliului Judeţean Harghita</w:t>
      </w:r>
    </w:p>
    <w:p w:rsidR="004C0AE8" w:rsidRPr="00123485" w:rsidRDefault="004C0AE8" w:rsidP="004C0AE8">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4C0AE8" w:rsidRDefault="004C0AE8" w:rsidP="00771FE7">
      <w:pPr>
        <w:spacing w:after="0"/>
        <w:contextualSpacing/>
        <w:jc w:val="both"/>
        <w:rPr>
          <w:rFonts w:asciiTheme="minorHAnsi" w:hAnsiTheme="minorHAnsi" w:cstheme="minorHAnsi"/>
          <w:sz w:val="26"/>
          <w:szCs w:val="26"/>
        </w:rPr>
      </w:pPr>
    </w:p>
    <w:p w:rsidR="00ED70EE" w:rsidRPr="00123485" w:rsidRDefault="00ED70EE" w:rsidP="00ED70EE">
      <w:pPr>
        <w:pStyle w:val="Listparagraf"/>
        <w:numPr>
          <w:ilvl w:val="0"/>
          <w:numId w:val="1"/>
        </w:numPr>
        <w:ind w:left="426"/>
        <w:contextualSpacing/>
        <w:jc w:val="both"/>
        <w:rPr>
          <w:rFonts w:asciiTheme="minorHAnsi" w:hAnsiTheme="minorHAnsi" w:cstheme="minorHAnsi"/>
          <w:sz w:val="26"/>
          <w:szCs w:val="26"/>
        </w:rPr>
      </w:pPr>
      <w:r w:rsidRPr="00123485">
        <w:rPr>
          <w:rFonts w:asciiTheme="minorHAnsi" w:hAnsiTheme="minorHAnsi" w:cstheme="minorHAnsi"/>
          <w:sz w:val="26"/>
          <w:szCs w:val="26"/>
        </w:rPr>
        <w:t xml:space="preserve">Proiect de hotărâre </w:t>
      </w:r>
      <w:r w:rsidRPr="00ED70EE">
        <w:rPr>
          <w:rFonts w:asciiTheme="minorHAnsi" w:eastAsia="Times New Roman" w:hAnsiTheme="minorHAnsi" w:cstheme="minorHAnsi"/>
          <w:bCs/>
          <w:sz w:val="26"/>
          <w:szCs w:val="26"/>
        </w:rPr>
        <w:t>privind aprobarea listei nominale cu persoanele care sunt propuse de a beneficia de stimulent financiar în luna august 2020 din cadrul Spitalului Județean de Urgență Miercurea</w:t>
      </w:r>
    </w:p>
    <w:p w:rsidR="00ED70EE" w:rsidRPr="00123485" w:rsidRDefault="00ED70EE" w:rsidP="00ED70EE">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6C5B84" w:rsidRDefault="006C5B84" w:rsidP="00771FE7">
      <w:pPr>
        <w:spacing w:after="0"/>
        <w:contextualSpacing/>
        <w:jc w:val="both"/>
        <w:rPr>
          <w:rFonts w:asciiTheme="minorHAnsi" w:hAnsiTheme="minorHAnsi" w:cstheme="minorHAnsi"/>
          <w:sz w:val="26"/>
          <w:szCs w:val="26"/>
        </w:rPr>
      </w:pPr>
    </w:p>
    <w:p w:rsidR="00D50436" w:rsidRPr="00440E16" w:rsidRDefault="00D50436" w:rsidP="00E3676A">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t xml:space="preserve">Proiect de hotărâre </w:t>
      </w:r>
      <w:r w:rsidR="00E3676A" w:rsidRPr="00E3676A">
        <w:rPr>
          <w:rFonts w:asciiTheme="minorHAnsi" w:eastAsia="Times New Roman" w:hAnsiTheme="minorHAnsi" w:cstheme="minorHAnsi"/>
          <w:bCs/>
          <w:sz w:val="26"/>
          <w:szCs w:val="26"/>
        </w:rPr>
        <w:t>privind modificarea Hotărârii Consiliului Județean Harghita nr. 83/2019 privind aprobarea participării județului Harghita prin Consiliul Judeţean Harghita la realizarea proiectului „Planificare strategică și managementul performanței în folosul cetățenilor din județul Harghita prin implementarea CAF” (CAFHR)</w:t>
      </w:r>
    </w:p>
    <w:p w:rsidR="00D50436" w:rsidRPr="00440E16" w:rsidRDefault="00D50436" w:rsidP="00D50436">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D50436" w:rsidRDefault="00D50436" w:rsidP="00771FE7">
      <w:pPr>
        <w:spacing w:after="0"/>
        <w:contextualSpacing/>
        <w:jc w:val="both"/>
        <w:rPr>
          <w:rFonts w:asciiTheme="minorHAnsi" w:hAnsiTheme="minorHAnsi" w:cstheme="minorHAnsi"/>
          <w:sz w:val="26"/>
          <w:szCs w:val="26"/>
        </w:rPr>
      </w:pPr>
    </w:p>
    <w:p w:rsidR="00F414D0" w:rsidRPr="00F414D0" w:rsidRDefault="00F414D0" w:rsidP="00F414D0">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F414D0">
        <w:rPr>
          <w:rFonts w:asciiTheme="minorHAnsi" w:eastAsia="Times New Roman" w:hAnsiTheme="minorHAnsi" w:cstheme="minorHAnsi"/>
          <w:bCs/>
          <w:sz w:val="26"/>
          <w:szCs w:val="26"/>
        </w:rPr>
        <w:t>privind modificarea Hotărârii nr. 320/2019</w:t>
      </w:r>
      <w:r>
        <w:rPr>
          <w:rFonts w:asciiTheme="minorHAnsi" w:eastAsia="Times New Roman" w:hAnsiTheme="minorHAnsi" w:cstheme="minorHAnsi"/>
          <w:bCs/>
          <w:sz w:val="26"/>
          <w:szCs w:val="26"/>
        </w:rPr>
        <w:t xml:space="preserve"> </w:t>
      </w:r>
      <w:r w:rsidRPr="00F414D0">
        <w:rPr>
          <w:rFonts w:asciiTheme="minorHAnsi" w:eastAsia="Times New Roman" w:hAnsiTheme="minorHAnsi" w:cstheme="minorHAnsi"/>
          <w:bCs/>
          <w:sz w:val="26"/>
          <w:szCs w:val="26"/>
        </w:rPr>
        <w:t>privind aprobarea nivelului taxelor județene pentru anul fiscal 2020, a căror stabilire este de competența Consiliului Județean Harghita</w:t>
      </w:r>
    </w:p>
    <w:p w:rsidR="00F414D0" w:rsidRPr="00123485" w:rsidRDefault="00F414D0" w:rsidP="00F414D0">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0C5C3A" w:rsidRPr="00440E16" w:rsidRDefault="000C5C3A" w:rsidP="000C5C3A">
      <w:pPr>
        <w:pStyle w:val="Listparagraf"/>
        <w:numPr>
          <w:ilvl w:val="0"/>
          <w:numId w:val="1"/>
        </w:numPr>
        <w:ind w:left="426"/>
        <w:contextualSpacing/>
        <w:jc w:val="both"/>
        <w:rPr>
          <w:rFonts w:asciiTheme="minorHAnsi" w:hAnsiTheme="minorHAnsi" w:cstheme="minorHAnsi"/>
          <w:sz w:val="26"/>
          <w:szCs w:val="26"/>
        </w:rPr>
      </w:pPr>
      <w:r w:rsidRPr="00440E16">
        <w:rPr>
          <w:rFonts w:asciiTheme="minorHAnsi" w:hAnsiTheme="minorHAnsi" w:cstheme="minorHAnsi"/>
          <w:sz w:val="26"/>
          <w:szCs w:val="26"/>
        </w:rPr>
        <w:lastRenderedPageBreak/>
        <w:t xml:space="preserve">Proiect de hotărâre </w:t>
      </w:r>
      <w:r w:rsidRPr="00B90796">
        <w:rPr>
          <w:rFonts w:asciiTheme="minorHAnsi" w:eastAsia="Times New Roman" w:hAnsiTheme="minorHAnsi" w:cstheme="minorHAnsi"/>
          <w:bCs/>
          <w:sz w:val="26"/>
          <w:szCs w:val="26"/>
        </w:rPr>
        <w:t xml:space="preserve">privind aprobarea participării Direcţiei Generale de Asistenţă Socială şi Protecţia Copilului Harghita, în calitate de partener la derularea în cadrul Programului Erasmus+, a  proiectului ,, </w:t>
      </w:r>
      <w:proofErr w:type="spellStart"/>
      <w:r w:rsidRPr="00B90796">
        <w:rPr>
          <w:rFonts w:asciiTheme="minorHAnsi" w:eastAsia="Times New Roman" w:hAnsiTheme="minorHAnsi" w:cstheme="minorHAnsi"/>
          <w:bCs/>
          <w:sz w:val="26"/>
          <w:szCs w:val="26"/>
        </w:rPr>
        <w:t>Better</w:t>
      </w:r>
      <w:proofErr w:type="spellEnd"/>
      <w:r w:rsidRPr="00B90796">
        <w:rPr>
          <w:rFonts w:asciiTheme="minorHAnsi" w:eastAsia="Times New Roman" w:hAnsiTheme="minorHAnsi" w:cstheme="minorHAnsi"/>
          <w:bCs/>
          <w:sz w:val="26"/>
          <w:szCs w:val="26"/>
        </w:rPr>
        <w:t xml:space="preserve"> ACT </w:t>
      </w:r>
      <w:proofErr w:type="spellStart"/>
      <w:r w:rsidRPr="00B90796">
        <w:rPr>
          <w:rFonts w:asciiTheme="minorHAnsi" w:eastAsia="Times New Roman" w:hAnsiTheme="minorHAnsi" w:cstheme="minorHAnsi"/>
          <w:bCs/>
          <w:sz w:val="26"/>
          <w:szCs w:val="26"/>
        </w:rPr>
        <w:t>than</w:t>
      </w:r>
      <w:proofErr w:type="spellEnd"/>
      <w:r w:rsidRPr="00B90796">
        <w:rPr>
          <w:rFonts w:asciiTheme="minorHAnsi" w:eastAsia="Times New Roman" w:hAnsiTheme="minorHAnsi" w:cstheme="minorHAnsi"/>
          <w:bCs/>
          <w:sz w:val="26"/>
          <w:szCs w:val="26"/>
        </w:rPr>
        <w:t xml:space="preserve"> </w:t>
      </w:r>
      <w:proofErr w:type="spellStart"/>
      <w:r w:rsidRPr="00B90796">
        <w:rPr>
          <w:rFonts w:asciiTheme="minorHAnsi" w:eastAsia="Times New Roman" w:hAnsiTheme="minorHAnsi" w:cstheme="minorHAnsi"/>
          <w:bCs/>
          <w:sz w:val="26"/>
          <w:szCs w:val="26"/>
        </w:rPr>
        <w:t>react</w:t>
      </w:r>
      <w:proofErr w:type="spellEnd"/>
      <w:r w:rsidRPr="00B90796">
        <w:rPr>
          <w:rFonts w:asciiTheme="minorHAnsi" w:eastAsia="Times New Roman" w:hAnsiTheme="minorHAnsi" w:cstheme="minorHAnsi"/>
          <w:bCs/>
          <w:sz w:val="26"/>
          <w:szCs w:val="26"/>
        </w:rPr>
        <w:t xml:space="preserve"> - BATR” [Acționează în loc să reacționezi]</w:t>
      </w:r>
    </w:p>
    <w:p w:rsidR="000C5C3A" w:rsidRPr="00440E16" w:rsidRDefault="000C5C3A" w:rsidP="000C5C3A">
      <w:pPr>
        <w:pStyle w:val="Listparagraf"/>
        <w:ind w:left="426"/>
        <w:contextualSpacing/>
        <w:jc w:val="both"/>
        <w:rPr>
          <w:rFonts w:asciiTheme="minorHAnsi" w:hAnsiTheme="minorHAnsi" w:cstheme="minorHAnsi"/>
          <w:sz w:val="26"/>
          <w:szCs w:val="26"/>
        </w:rPr>
      </w:pPr>
      <w:r w:rsidRPr="00440E16">
        <w:rPr>
          <w:rFonts w:asciiTheme="minorHAnsi" w:hAnsiTheme="minorHAnsi" w:cstheme="minorHAnsi"/>
          <w:i/>
          <w:sz w:val="26"/>
          <w:szCs w:val="26"/>
        </w:rPr>
        <w:t xml:space="preserve">Inițiator : </w:t>
      </w:r>
      <w:r w:rsidRPr="00440E16">
        <w:rPr>
          <w:rFonts w:asciiTheme="minorHAnsi" w:hAnsiTheme="minorHAnsi" w:cstheme="minorHAnsi"/>
          <w:sz w:val="26"/>
          <w:szCs w:val="26"/>
        </w:rPr>
        <w:t xml:space="preserve"> </w:t>
      </w:r>
      <w:r w:rsidRPr="00440E16">
        <w:rPr>
          <w:rFonts w:asciiTheme="minorHAnsi" w:hAnsiTheme="minorHAnsi" w:cstheme="minorHAnsi"/>
          <w:color w:val="000000" w:themeColor="text1"/>
          <w:sz w:val="26"/>
          <w:szCs w:val="26"/>
        </w:rPr>
        <w:t>vicepreşedinte</w:t>
      </w:r>
      <w:r w:rsidRPr="00440E16">
        <w:rPr>
          <w:rFonts w:asciiTheme="minorHAnsi" w:hAnsiTheme="minorHAnsi" w:cstheme="minorHAnsi"/>
          <w:i/>
          <w:sz w:val="26"/>
          <w:szCs w:val="26"/>
        </w:rPr>
        <w:t xml:space="preserve"> </w:t>
      </w:r>
      <w:proofErr w:type="spellStart"/>
      <w:r w:rsidRPr="00440E16">
        <w:rPr>
          <w:rFonts w:asciiTheme="minorHAnsi" w:hAnsiTheme="minorHAnsi" w:cstheme="minorHAnsi"/>
          <w:i/>
          <w:sz w:val="26"/>
          <w:szCs w:val="26"/>
        </w:rPr>
        <w:t>Bíró</w:t>
      </w:r>
      <w:proofErr w:type="spellEnd"/>
      <w:r w:rsidRPr="00440E16">
        <w:rPr>
          <w:rFonts w:asciiTheme="minorHAnsi" w:hAnsiTheme="minorHAnsi" w:cstheme="minorHAnsi"/>
          <w:i/>
          <w:sz w:val="26"/>
          <w:szCs w:val="26"/>
        </w:rPr>
        <w:t xml:space="preserve"> Barna </w:t>
      </w:r>
      <w:proofErr w:type="spellStart"/>
      <w:r w:rsidRPr="00440E16">
        <w:rPr>
          <w:rFonts w:asciiTheme="minorHAnsi" w:hAnsiTheme="minorHAnsi" w:cstheme="minorHAnsi"/>
          <w:i/>
          <w:sz w:val="26"/>
          <w:szCs w:val="26"/>
        </w:rPr>
        <w:t>Botond</w:t>
      </w:r>
      <w:proofErr w:type="spellEnd"/>
      <w:r w:rsidRPr="00440E16">
        <w:rPr>
          <w:rFonts w:asciiTheme="minorHAnsi" w:hAnsiTheme="minorHAnsi" w:cstheme="minorHAnsi"/>
          <w:i/>
          <w:sz w:val="26"/>
          <w:szCs w:val="26"/>
        </w:rPr>
        <w:t xml:space="preserve">  </w:t>
      </w:r>
    </w:p>
    <w:p w:rsidR="00F414D0" w:rsidRDefault="00F414D0" w:rsidP="00771FE7">
      <w:pPr>
        <w:spacing w:after="0"/>
        <w:contextualSpacing/>
        <w:jc w:val="both"/>
        <w:rPr>
          <w:rFonts w:asciiTheme="minorHAnsi" w:hAnsiTheme="minorHAnsi" w:cstheme="minorHAnsi"/>
          <w:sz w:val="26"/>
          <w:szCs w:val="26"/>
        </w:rPr>
      </w:pPr>
    </w:p>
    <w:p w:rsidR="0018192B" w:rsidRDefault="0018192B" w:rsidP="0018192B">
      <w:pPr>
        <w:pStyle w:val="Listparagraf"/>
        <w:numPr>
          <w:ilvl w:val="0"/>
          <w:numId w:val="1"/>
        </w:numPr>
        <w:ind w:left="426"/>
        <w:contextualSpacing/>
        <w:jc w:val="both"/>
        <w:rPr>
          <w:rFonts w:asciiTheme="minorHAnsi" w:eastAsia="Times New Roman" w:hAnsiTheme="minorHAnsi" w:cstheme="minorHAnsi"/>
          <w:bCs/>
          <w:sz w:val="26"/>
          <w:szCs w:val="26"/>
        </w:rPr>
      </w:pPr>
      <w:r w:rsidRPr="0018192B">
        <w:rPr>
          <w:rFonts w:asciiTheme="minorHAnsi" w:hAnsiTheme="minorHAnsi" w:cstheme="minorHAnsi"/>
          <w:sz w:val="26"/>
          <w:szCs w:val="26"/>
        </w:rPr>
        <w:t xml:space="preserve">Proiect de hotărâre </w:t>
      </w:r>
      <w:r w:rsidRPr="0018192B">
        <w:rPr>
          <w:rFonts w:asciiTheme="minorHAnsi" w:eastAsia="Times New Roman" w:hAnsiTheme="minorHAnsi" w:cstheme="minorHAnsi"/>
          <w:bCs/>
          <w:sz w:val="26"/>
          <w:szCs w:val="26"/>
        </w:rPr>
        <w:t>cu privire la aprobarea modificării Hotărârii Consiliului Județean Harghita nr. 33/2020 cu privire la aprobarea derulării Programului de sprijinire şi dezvoltarea relaţiilor de înfrăţire cu judeţele şi regiunile din afara ţării, pe anul 2020</w:t>
      </w:r>
    </w:p>
    <w:p w:rsidR="0018192B" w:rsidRPr="0018192B" w:rsidRDefault="0018192B" w:rsidP="0018192B">
      <w:pPr>
        <w:ind w:firstLine="426"/>
        <w:contextualSpacing/>
        <w:jc w:val="both"/>
        <w:rPr>
          <w:rFonts w:asciiTheme="minorHAnsi" w:eastAsia="Times New Roman" w:hAnsiTheme="minorHAnsi" w:cstheme="minorHAnsi"/>
          <w:bCs/>
          <w:sz w:val="26"/>
          <w:szCs w:val="26"/>
        </w:rPr>
      </w:pPr>
      <w:r w:rsidRPr="0018192B">
        <w:rPr>
          <w:rFonts w:asciiTheme="minorHAnsi" w:hAnsiTheme="minorHAnsi" w:cstheme="minorHAnsi"/>
          <w:i/>
          <w:sz w:val="26"/>
          <w:szCs w:val="26"/>
        </w:rPr>
        <w:t xml:space="preserve">Inițiator : </w:t>
      </w:r>
      <w:proofErr w:type="spellStart"/>
      <w:r w:rsidRPr="0018192B">
        <w:rPr>
          <w:rFonts w:asciiTheme="minorHAnsi" w:hAnsiTheme="minorHAnsi" w:cstheme="minorHAnsi"/>
          <w:sz w:val="26"/>
          <w:szCs w:val="26"/>
        </w:rPr>
        <w:t>Borboly</w:t>
      </w:r>
      <w:proofErr w:type="spellEnd"/>
      <w:r w:rsidRPr="0018192B">
        <w:rPr>
          <w:rFonts w:asciiTheme="minorHAnsi" w:hAnsiTheme="minorHAnsi" w:cstheme="minorHAnsi"/>
          <w:sz w:val="26"/>
          <w:szCs w:val="26"/>
        </w:rPr>
        <w:t xml:space="preserve"> Csaba preşedinte</w:t>
      </w:r>
    </w:p>
    <w:p w:rsidR="0018192B" w:rsidRDefault="0018192B" w:rsidP="00771FE7">
      <w:pPr>
        <w:spacing w:after="0"/>
        <w:contextualSpacing/>
        <w:jc w:val="both"/>
        <w:rPr>
          <w:rFonts w:asciiTheme="minorHAnsi" w:hAnsiTheme="minorHAnsi" w:cstheme="minorHAnsi"/>
          <w:sz w:val="26"/>
          <w:szCs w:val="26"/>
        </w:rPr>
      </w:pPr>
    </w:p>
    <w:p w:rsidR="0018192B" w:rsidRPr="00F414D0" w:rsidRDefault="0018192B" w:rsidP="0018192B">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18192B">
        <w:rPr>
          <w:rFonts w:asciiTheme="minorHAnsi" w:eastAsia="Times New Roman" w:hAnsiTheme="minorHAnsi" w:cstheme="minorHAnsi"/>
          <w:bCs/>
          <w:sz w:val="26"/>
          <w:szCs w:val="26"/>
        </w:rPr>
        <w:t xml:space="preserve">privind aprobarea dării în concesiune directă, doamnei Dr. András </w:t>
      </w:r>
      <w:proofErr w:type="spellStart"/>
      <w:r w:rsidRPr="0018192B">
        <w:rPr>
          <w:rFonts w:asciiTheme="minorHAnsi" w:eastAsia="Times New Roman" w:hAnsiTheme="minorHAnsi" w:cstheme="minorHAnsi"/>
          <w:bCs/>
          <w:sz w:val="26"/>
          <w:szCs w:val="26"/>
        </w:rPr>
        <w:t>Ágota</w:t>
      </w:r>
      <w:proofErr w:type="spellEnd"/>
      <w:r w:rsidRPr="0018192B">
        <w:rPr>
          <w:rFonts w:asciiTheme="minorHAnsi" w:eastAsia="Times New Roman" w:hAnsiTheme="minorHAnsi" w:cstheme="minorHAnsi"/>
          <w:bCs/>
          <w:sz w:val="26"/>
          <w:szCs w:val="26"/>
        </w:rPr>
        <w:t>, a spațiului medical nr. P3, aflat în incinta imobilului Dispensar medical Petőfi Sándor, situat în Miercurea-Ciuc, str. Petőfi Sandor, nr. 14, județul Harghita și modificarea Anexei nr. 2 a Hotărârii Consiliului Judeţean Harghita nr. 127/2004 privind aprobarea concesionării directe a spaţiilor cu destinaţia de cabinete medicale, cu completările şi modificările ulterioare</w:t>
      </w:r>
    </w:p>
    <w:p w:rsidR="0018192B" w:rsidRPr="00123485" w:rsidRDefault="0018192B" w:rsidP="0018192B">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18192B" w:rsidRDefault="0018192B" w:rsidP="00771FE7">
      <w:pPr>
        <w:spacing w:after="0"/>
        <w:contextualSpacing/>
        <w:jc w:val="both"/>
        <w:rPr>
          <w:rFonts w:asciiTheme="minorHAnsi" w:hAnsiTheme="minorHAnsi" w:cstheme="minorHAnsi"/>
          <w:sz w:val="26"/>
          <w:szCs w:val="26"/>
        </w:rPr>
      </w:pPr>
    </w:p>
    <w:p w:rsidR="007D6358" w:rsidRPr="00F414D0" w:rsidRDefault="007D6358" w:rsidP="00155EA2">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00155EA2" w:rsidRPr="00155EA2">
        <w:rPr>
          <w:rFonts w:asciiTheme="minorHAnsi" w:eastAsia="Times New Roman" w:hAnsiTheme="minorHAnsi" w:cstheme="minorHAnsi"/>
          <w:bCs/>
          <w:sz w:val="26"/>
          <w:szCs w:val="26"/>
        </w:rPr>
        <w:t>privind participarea Județului Harghita la Programul de stimulare a înnoirii Parcului auto naţional 2020-2024 și la Programul privind reducerea emisiilor de gaze cu efect de seră în transporturi, prin promovarea vehiculelor de transport rutier nepoluante şi eficiente din punct de vedere energetic, 2020 - 2024</w:t>
      </w:r>
    </w:p>
    <w:p w:rsidR="007D6358" w:rsidRPr="00123485" w:rsidRDefault="007D6358" w:rsidP="007D6358">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7D6358" w:rsidRDefault="007D6358" w:rsidP="00771FE7">
      <w:pPr>
        <w:spacing w:after="0"/>
        <w:contextualSpacing/>
        <w:jc w:val="both"/>
        <w:rPr>
          <w:rFonts w:asciiTheme="minorHAnsi" w:hAnsiTheme="minorHAnsi" w:cstheme="minorHAnsi"/>
          <w:sz w:val="26"/>
          <w:szCs w:val="26"/>
        </w:rPr>
      </w:pPr>
    </w:p>
    <w:p w:rsidR="00155EA2" w:rsidRPr="00F414D0" w:rsidRDefault="00155EA2" w:rsidP="00155EA2">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155EA2">
        <w:rPr>
          <w:rFonts w:asciiTheme="minorHAnsi" w:eastAsia="Times New Roman" w:hAnsiTheme="minorHAnsi" w:cstheme="minorHAnsi"/>
          <w:bCs/>
          <w:sz w:val="26"/>
          <w:szCs w:val="26"/>
        </w:rPr>
        <w:t>privind aprobarea Raporturilor de evaluare a bunurilor imobile impozabile și a bunurilor imobile neimpozabile care aparțin domeniul public sau privat al județului  Harghita</w:t>
      </w:r>
    </w:p>
    <w:p w:rsidR="00155EA2" w:rsidRPr="00123485" w:rsidRDefault="00155EA2" w:rsidP="00155EA2">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155EA2" w:rsidRDefault="00155EA2" w:rsidP="00771FE7">
      <w:pPr>
        <w:spacing w:after="0"/>
        <w:contextualSpacing/>
        <w:jc w:val="both"/>
        <w:rPr>
          <w:rFonts w:asciiTheme="minorHAnsi" w:hAnsiTheme="minorHAnsi" w:cstheme="minorHAnsi"/>
          <w:sz w:val="26"/>
          <w:szCs w:val="26"/>
        </w:rPr>
      </w:pPr>
    </w:p>
    <w:p w:rsidR="003977FA" w:rsidRPr="00F414D0" w:rsidRDefault="003977FA" w:rsidP="003977FA">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3977FA">
        <w:rPr>
          <w:rFonts w:asciiTheme="minorHAnsi" w:eastAsia="Times New Roman" w:hAnsiTheme="minorHAnsi" w:cstheme="minorHAnsi"/>
          <w:bCs/>
          <w:sz w:val="26"/>
          <w:szCs w:val="26"/>
        </w:rPr>
        <w:t>privind modificarea Hotărârii nr. 51/2020 privind aprobarea derulării programului „Acordarea distincțiilor de excelență pentru dezvoltarea și promovarea valorilor judeţului Harghita”, pe anul 2020</w:t>
      </w:r>
    </w:p>
    <w:p w:rsidR="003977FA" w:rsidRPr="00123485" w:rsidRDefault="003977FA" w:rsidP="003977FA">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BC5CC0" w:rsidRDefault="00BC5CC0" w:rsidP="00771FE7">
      <w:pPr>
        <w:spacing w:after="0"/>
        <w:contextualSpacing/>
        <w:jc w:val="both"/>
        <w:rPr>
          <w:rFonts w:asciiTheme="minorHAnsi" w:hAnsiTheme="minorHAnsi" w:cstheme="minorHAnsi"/>
          <w:sz w:val="26"/>
          <w:szCs w:val="26"/>
        </w:rPr>
      </w:pPr>
    </w:p>
    <w:p w:rsidR="00B46C1B" w:rsidRPr="00B46C1B" w:rsidRDefault="00B46C1B" w:rsidP="00B46C1B">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Pr>
          <w:rFonts w:asciiTheme="minorHAnsi" w:eastAsia="Times New Roman" w:hAnsiTheme="minorHAnsi" w:cstheme="minorHAnsi"/>
          <w:bCs/>
          <w:sz w:val="26"/>
          <w:szCs w:val="26"/>
        </w:rPr>
        <w:t>privind însuș</w:t>
      </w:r>
      <w:r w:rsidRPr="00B46C1B">
        <w:rPr>
          <w:rFonts w:asciiTheme="minorHAnsi" w:eastAsia="Times New Roman" w:hAnsiTheme="minorHAnsi" w:cstheme="minorHAnsi"/>
          <w:bCs/>
          <w:sz w:val="26"/>
          <w:szCs w:val="26"/>
        </w:rPr>
        <w:t>irea Raportului de evaluare</w:t>
      </w:r>
      <w:r>
        <w:rPr>
          <w:rFonts w:asciiTheme="minorHAnsi" w:eastAsia="Times New Roman" w:hAnsiTheme="minorHAnsi" w:cstheme="minorHAnsi"/>
          <w:bCs/>
          <w:sz w:val="26"/>
          <w:szCs w:val="26"/>
        </w:rPr>
        <w:t xml:space="preserve"> </w:t>
      </w:r>
      <w:proofErr w:type="spellStart"/>
      <w:r>
        <w:rPr>
          <w:rFonts w:asciiTheme="minorHAnsi" w:eastAsia="Times New Roman" w:hAnsiTheme="minorHAnsi" w:cstheme="minorHAnsi"/>
          <w:bCs/>
          <w:sz w:val="26"/>
          <w:szCs w:val="26"/>
        </w:rPr>
        <w:t>întocrnit</w:t>
      </w:r>
      <w:proofErr w:type="spellEnd"/>
      <w:r>
        <w:rPr>
          <w:rFonts w:asciiTheme="minorHAnsi" w:eastAsia="Times New Roman" w:hAnsiTheme="minorHAnsi" w:cstheme="minorHAnsi"/>
          <w:bCs/>
          <w:sz w:val="26"/>
          <w:szCs w:val="26"/>
        </w:rPr>
        <w:t xml:space="preserve"> de către S.C. </w:t>
      </w:r>
      <w:proofErr w:type="spellStart"/>
      <w:r>
        <w:rPr>
          <w:rFonts w:asciiTheme="minorHAnsi" w:eastAsia="Times New Roman" w:hAnsiTheme="minorHAnsi" w:cstheme="minorHAnsi"/>
          <w:bCs/>
          <w:sz w:val="26"/>
          <w:szCs w:val="26"/>
        </w:rPr>
        <w:t>S.l.Co</w:t>
      </w:r>
      <w:proofErr w:type="spellEnd"/>
      <w:r>
        <w:rPr>
          <w:rFonts w:asciiTheme="minorHAnsi" w:eastAsia="Times New Roman" w:hAnsiTheme="minorHAnsi" w:cstheme="minorHAnsi"/>
          <w:bCs/>
          <w:sz w:val="26"/>
          <w:szCs w:val="26"/>
        </w:rPr>
        <w:t>. SRL, precum ș</w:t>
      </w:r>
      <w:r w:rsidRPr="00B46C1B">
        <w:rPr>
          <w:rFonts w:asciiTheme="minorHAnsi" w:eastAsia="Times New Roman" w:hAnsiTheme="minorHAnsi" w:cstheme="minorHAnsi"/>
          <w:bCs/>
          <w:sz w:val="26"/>
          <w:szCs w:val="26"/>
        </w:rPr>
        <w:t>i aprobarea</w:t>
      </w:r>
      <w:r>
        <w:rPr>
          <w:rFonts w:asciiTheme="minorHAnsi" w:eastAsia="Times New Roman" w:hAnsiTheme="minorHAnsi" w:cstheme="minorHAnsi"/>
          <w:bCs/>
          <w:sz w:val="26"/>
          <w:szCs w:val="26"/>
        </w:rPr>
        <w:t xml:space="preserve"> cumpărării de către U.A.T. Județ</w:t>
      </w:r>
      <w:r w:rsidRPr="00B46C1B">
        <w:rPr>
          <w:rFonts w:asciiTheme="minorHAnsi" w:eastAsia="Times New Roman" w:hAnsiTheme="minorHAnsi" w:cstheme="minorHAnsi"/>
          <w:bCs/>
          <w:sz w:val="26"/>
          <w:szCs w:val="26"/>
        </w:rPr>
        <w:t>ul Harghita prin Centrul</w:t>
      </w:r>
      <w:r>
        <w:rPr>
          <w:rFonts w:asciiTheme="minorHAnsi" w:eastAsia="Times New Roman" w:hAnsiTheme="minorHAnsi" w:cstheme="minorHAnsi"/>
          <w:bCs/>
          <w:sz w:val="26"/>
          <w:szCs w:val="26"/>
        </w:rPr>
        <w:t xml:space="preserve"> Județean pentru Conservarea ș</w:t>
      </w:r>
      <w:r w:rsidRPr="00B46C1B">
        <w:rPr>
          <w:rFonts w:asciiTheme="minorHAnsi" w:eastAsia="Times New Roman" w:hAnsiTheme="minorHAnsi" w:cstheme="minorHAnsi"/>
          <w:bCs/>
          <w:sz w:val="26"/>
          <w:szCs w:val="26"/>
        </w:rPr>
        <w:t>i</w:t>
      </w:r>
      <w:r>
        <w:rPr>
          <w:rFonts w:asciiTheme="minorHAnsi" w:eastAsia="Times New Roman" w:hAnsiTheme="minorHAnsi" w:cstheme="minorHAnsi"/>
          <w:bCs/>
          <w:sz w:val="26"/>
          <w:szCs w:val="26"/>
        </w:rPr>
        <w:t xml:space="preserve"> promovarea Culturii Tradiționale Harghita a terenului și clădirile aferente amplasate î</w:t>
      </w:r>
      <w:r w:rsidRPr="00B46C1B">
        <w:rPr>
          <w:rFonts w:asciiTheme="minorHAnsi" w:eastAsia="Times New Roman" w:hAnsiTheme="minorHAnsi" w:cstheme="minorHAnsi"/>
          <w:bCs/>
          <w:sz w:val="26"/>
          <w:szCs w:val="26"/>
        </w:rPr>
        <w:t>n</w:t>
      </w:r>
      <w:r>
        <w:rPr>
          <w:rFonts w:asciiTheme="minorHAnsi" w:eastAsia="Times New Roman" w:hAnsiTheme="minorHAnsi" w:cstheme="minorHAnsi"/>
          <w:bCs/>
          <w:sz w:val="26"/>
          <w:szCs w:val="26"/>
        </w:rPr>
        <w:t xml:space="preserve"> localitatea Porumbenii Mari nr. 155, județul Harghita, care constă în construcții și teren î</w:t>
      </w:r>
      <w:r w:rsidRPr="00B46C1B">
        <w:rPr>
          <w:rFonts w:asciiTheme="minorHAnsi" w:eastAsia="Times New Roman" w:hAnsiTheme="minorHAnsi" w:cstheme="minorHAnsi"/>
          <w:bCs/>
          <w:sz w:val="26"/>
          <w:szCs w:val="26"/>
        </w:rPr>
        <w:t>n</w:t>
      </w:r>
      <w:r>
        <w:rPr>
          <w:rFonts w:asciiTheme="minorHAnsi" w:eastAsia="Times New Roman" w:hAnsiTheme="minorHAnsi" w:cstheme="minorHAnsi"/>
          <w:bCs/>
          <w:sz w:val="26"/>
          <w:szCs w:val="26"/>
        </w:rPr>
        <w:t xml:space="preserve"> suprafața de 3,765 mp., înscris î</w:t>
      </w:r>
      <w:r w:rsidRPr="00B46C1B">
        <w:rPr>
          <w:rFonts w:asciiTheme="minorHAnsi" w:eastAsia="Times New Roman" w:hAnsiTheme="minorHAnsi" w:cstheme="minorHAnsi"/>
          <w:bCs/>
          <w:sz w:val="26"/>
          <w:szCs w:val="26"/>
        </w:rPr>
        <w:t>n CF nr. 50394</w:t>
      </w:r>
    </w:p>
    <w:p w:rsidR="00B46C1B" w:rsidRPr="00123485" w:rsidRDefault="00B46C1B" w:rsidP="00B46C1B">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BC5CC0" w:rsidRDefault="00BC5CC0" w:rsidP="00771FE7">
      <w:pPr>
        <w:spacing w:after="0"/>
        <w:contextualSpacing/>
        <w:jc w:val="both"/>
        <w:rPr>
          <w:rFonts w:asciiTheme="minorHAnsi" w:hAnsiTheme="minorHAnsi" w:cstheme="minorHAnsi"/>
          <w:sz w:val="26"/>
          <w:szCs w:val="26"/>
        </w:rPr>
      </w:pPr>
    </w:p>
    <w:p w:rsidR="00E318A6" w:rsidRPr="00B46C1B" w:rsidRDefault="00E318A6" w:rsidP="00E318A6">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lastRenderedPageBreak/>
        <w:t xml:space="preserve">Proiect de hotărâre </w:t>
      </w:r>
      <w:r w:rsidRPr="00E318A6">
        <w:rPr>
          <w:rFonts w:asciiTheme="minorHAnsi" w:eastAsia="Times New Roman" w:hAnsiTheme="minorHAnsi" w:cstheme="minorHAnsi"/>
          <w:bCs/>
          <w:sz w:val="26"/>
          <w:szCs w:val="26"/>
        </w:rPr>
        <w:t>privind aprobarea indicatorilor tehnico economici ai Documentației de Avizare a Lucrărilor de Intervenții pentru obiectivul de investiții: ,,REFACERE ȘI CONSOLIDARE CORP DRUM PE DJ136, POZIȚIA KM 23+475, JUDEȚUL HARGHITA”</w:t>
      </w:r>
    </w:p>
    <w:p w:rsidR="00E318A6" w:rsidRPr="00123485" w:rsidRDefault="00E318A6" w:rsidP="00E318A6">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E318A6" w:rsidRDefault="00E318A6" w:rsidP="00771FE7">
      <w:pPr>
        <w:spacing w:after="0"/>
        <w:contextualSpacing/>
        <w:jc w:val="both"/>
        <w:rPr>
          <w:rFonts w:asciiTheme="minorHAnsi" w:hAnsiTheme="minorHAnsi" w:cstheme="minorHAnsi"/>
          <w:sz w:val="26"/>
          <w:szCs w:val="26"/>
        </w:rPr>
      </w:pPr>
    </w:p>
    <w:p w:rsidR="00D16963" w:rsidRPr="00B46C1B" w:rsidRDefault="00D16963" w:rsidP="00D1696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D16963">
        <w:rPr>
          <w:rFonts w:asciiTheme="minorHAnsi" w:eastAsia="Times New Roman" w:hAnsiTheme="minorHAnsi" w:cstheme="minorHAnsi"/>
          <w:bCs/>
          <w:sz w:val="26"/>
          <w:szCs w:val="26"/>
        </w:rPr>
        <w:t>privind aprobarea indicatorilor tehnico economici ai Documentației de Avizare a Lucrărilor de Intervenții pentru obiectivul de investiţii: Refacere și consolidare corp drum pe DJ 134A, sector km 9+730 - 9+830, afectată de alunecare de teren (proiectare și execuție)</w:t>
      </w:r>
    </w:p>
    <w:p w:rsidR="00D16963" w:rsidRPr="00123485" w:rsidRDefault="00D16963" w:rsidP="00D16963">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16963" w:rsidRDefault="00D16963" w:rsidP="00771FE7">
      <w:pPr>
        <w:spacing w:after="0"/>
        <w:contextualSpacing/>
        <w:jc w:val="both"/>
        <w:rPr>
          <w:rFonts w:asciiTheme="minorHAnsi" w:hAnsiTheme="minorHAnsi" w:cstheme="minorHAnsi"/>
          <w:sz w:val="26"/>
          <w:szCs w:val="26"/>
        </w:rPr>
      </w:pPr>
    </w:p>
    <w:p w:rsidR="00D16963" w:rsidRPr="00B46C1B" w:rsidRDefault="00D16963" w:rsidP="00D16963">
      <w:pPr>
        <w:pStyle w:val="Listparagraf"/>
        <w:numPr>
          <w:ilvl w:val="0"/>
          <w:numId w:val="1"/>
        </w:numPr>
        <w:ind w:left="426"/>
        <w:contextualSpacing/>
        <w:jc w:val="both"/>
        <w:rPr>
          <w:rFonts w:asciiTheme="minorHAnsi" w:eastAsia="Times New Roman" w:hAnsiTheme="minorHAnsi" w:cstheme="minorHAnsi"/>
          <w:bCs/>
          <w:sz w:val="26"/>
          <w:szCs w:val="26"/>
        </w:rPr>
      </w:pPr>
      <w:r w:rsidRPr="00123485">
        <w:rPr>
          <w:rFonts w:asciiTheme="minorHAnsi" w:hAnsiTheme="minorHAnsi" w:cstheme="minorHAnsi"/>
          <w:sz w:val="26"/>
          <w:szCs w:val="26"/>
        </w:rPr>
        <w:t xml:space="preserve">Proiect de hotărâre </w:t>
      </w:r>
      <w:r w:rsidRPr="00D16963">
        <w:rPr>
          <w:rFonts w:asciiTheme="minorHAnsi" w:eastAsia="Times New Roman" w:hAnsiTheme="minorHAnsi" w:cstheme="minorHAnsi"/>
          <w:bCs/>
          <w:sz w:val="26"/>
          <w:szCs w:val="26"/>
        </w:rPr>
        <w:t>privind aprobarea atribuirii directe a unor lucrări către societatea ÎNTREȚINERE DRUMURI HARGHITA SRL, în conformitate cu art. 31 din Legea nr. 98/2016.</w:t>
      </w:r>
    </w:p>
    <w:p w:rsidR="00D16963" w:rsidRPr="00123485" w:rsidRDefault="00D16963" w:rsidP="00D16963">
      <w:pPr>
        <w:spacing w:after="0"/>
        <w:ind w:firstLine="426"/>
        <w:contextualSpacing/>
        <w:jc w:val="both"/>
        <w:rPr>
          <w:rFonts w:asciiTheme="minorHAnsi" w:hAnsiTheme="minorHAnsi" w:cstheme="minorHAnsi"/>
          <w:sz w:val="26"/>
          <w:szCs w:val="26"/>
        </w:rPr>
      </w:pPr>
      <w:r w:rsidRPr="00123485">
        <w:rPr>
          <w:rFonts w:asciiTheme="minorHAnsi" w:hAnsiTheme="minorHAnsi" w:cstheme="minorHAnsi"/>
          <w:i/>
          <w:sz w:val="26"/>
          <w:szCs w:val="26"/>
        </w:rPr>
        <w:t xml:space="preserve">Inițiator : </w:t>
      </w:r>
      <w:proofErr w:type="spellStart"/>
      <w:r w:rsidRPr="00123485">
        <w:rPr>
          <w:rFonts w:asciiTheme="minorHAnsi" w:hAnsiTheme="minorHAnsi" w:cstheme="minorHAnsi"/>
          <w:sz w:val="26"/>
          <w:szCs w:val="26"/>
        </w:rPr>
        <w:t>Borboly</w:t>
      </w:r>
      <w:proofErr w:type="spellEnd"/>
      <w:r w:rsidRPr="00123485">
        <w:rPr>
          <w:rFonts w:asciiTheme="minorHAnsi" w:hAnsiTheme="minorHAnsi" w:cstheme="minorHAnsi"/>
          <w:sz w:val="26"/>
          <w:szCs w:val="26"/>
        </w:rPr>
        <w:t xml:space="preserve"> Csaba preşedinte</w:t>
      </w:r>
    </w:p>
    <w:p w:rsidR="00D16963" w:rsidRDefault="00D16963" w:rsidP="00771FE7">
      <w:pPr>
        <w:spacing w:after="0"/>
        <w:contextualSpacing/>
        <w:jc w:val="both"/>
        <w:rPr>
          <w:rFonts w:asciiTheme="minorHAnsi" w:hAnsiTheme="minorHAnsi" w:cstheme="minorHAnsi"/>
          <w:sz w:val="26"/>
          <w:szCs w:val="26"/>
        </w:rPr>
      </w:pPr>
    </w:p>
    <w:p w:rsidR="00E81138" w:rsidRPr="00C97691" w:rsidRDefault="00E81138" w:rsidP="00E81138">
      <w:pPr>
        <w:pStyle w:val="Listparagraf"/>
        <w:numPr>
          <w:ilvl w:val="0"/>
          <w:numId w:val="1"/>
        </w:numPr>
        <w:ind w:left="426"/>
        <w:contextualSpacing/>
        <w:jc w:val="both"/>
        <w:rPr>
          <w:rFonts w:asciiTheme="minorHAnsi" w:eastAsia="Times New Roman" w:hAnsiTheme="minorHAnsi" w:cstheme="minorHAnsi"/>
          <w:bCs/>
          <w:sz w:val="26"/>
          <w:szCs w:val="26"/>
        </w:rPr>
      </w:pPr>
      <w:r w:rsidRPr="00C97691">
        <w:rPr>
          <w:rFonts w:asciiTheme="minorHAnsi" w:eastAsia="Times New Roman" w:hAnsiTheme="minorHAnsi" w:cstheme="minorHAnsi"/>
          <w:bCs/>
          <w:sz w:val="26"/>
          <w:szCs w:val="26"/>
        </w:rPr>
        <w:t xml:space="preserve">Proiect de hotărâre </w:t>
      </w:r>
      <w:r w:rsidRPr="00E81138">
        <w:rPr>
          <w:rFonts w:asciiTheme="minorHAnsi" w:eastAsia="Times New Roman" w:hAnsiTheme="minorHAnsi" w:cstheme="minorHAnsi"/>
          <w:bCs/>
          <w:sz w:val="26"/>
          <w:szCs w:val="26"/>
        </w:rPr>
        <w:t xml:space="preserve">privind </w:t>
      </w:r>
      <w:r w:rsidR="00FF72A0">
        <w:rPr>
          <w:sz w:val="26"/>
          <w:szCs w:val="26"/>
        </w:rPr>
        <w:t>majorarea capitalului social al societății Întreținere Drumuri Harghita SRL</w:t>
      </w:r>
      <w:r w:rsidRPr="00E81138">
        <w:rPr>
          <w:rFonts w:asciiTheme="minorHAnsi" w:eastAsia="Times New Roman" w:hAnsiTheme="minorHAnsi" w:cstheme="minorHAnsi"/>
          <w:bCs/>
          <w:sz w:val="26"/>
          <w:szCs w:val="26"/>
        </w:rPr>
        <w:t xml:space="preserve">, </w:t>
      </w:r>
    </w:p>
    <w:p w:rsidR="00E81138" w:rsidRPr="00C97691" w:rsidRDefault="00E81138" w:rsidP="00E81138">
      <w:pPr>
        <w:pStyle w:val="Listparagraf"/>
        <w:ind w:left="426"/>
        <w:contextualSpacing/>
        <w:jc w:val="both"/>
        <w:rPr>
          <w:rFonts w:asciiTheme="minorHAnsi" w:eastAsia="Times New Roman" w:hAnsiTheme="minorHAnsi" w:cstheme="minorHAnsi"/>
          <w:bCs/>
          <w:sz w:val="26"/>
          <w:szCs w:val="26"/>
        </w:rPr>
      </w:pPr>
      <w:r w:rsidRPr="00C97691">
        <w:rPr>
          <w:rFonts w:asciiTheme="minorHAnsi" w:eastAsia="Times New Roman" w:hAnsiTheme="minorHAnsi" w:cstheme="minorHAnsi"/>
          <w:bCs/>
          <w:i/>
          <w:sz w:val="26"/>
          <w:szCs w:val="26"/>
        </w:rPr>
        <w:t>Inițiator</w:t>
      </w:r>
      <w:r w:rsidRPr="00C97691">
        <w:rPr>
          <w:rFonts w:asciiTheme="minorHAnsi" w:eastAsia="Times New Roman" w:hAnsiTheme="minorHAnsi" w:cstheme="minorHAnsi"/>
          <w:bCs/>
          <w:sz w:val="26"/>
          <w:szCs w:val="26"/>
        </w:rPr>
        <w:t xml:space="preserve"> : </w:t>
      </w:r>
      <w:proofErr w:type="spellStart"/>
      <w:r w:rsidRPr="00C97691">
        <w:rPr>
          <w:rFonts w:asciiTheme="minorHAnsi" w:eastAsia="Times New Roman" w:hAnsiTheme="minorHAnsi" w:cstheme="minorHAnsi"/>
          <w:bCs/>
          <w:sz w:val="26"/>
          <w:szCs w:val="26"/>
        </w:rPr>
        <w:t>Borboly</w:t>
      </w:r>
      <w:proofErr w:type="spellEnd"/>
      <w:r w:rsidRPr="00C97691">
        <w:rPr>
          <w:rFonts w:asciiTheme="minorHAnsi" w:eastAsia="Times New Roman" w:hAnsiTheme="minorHAnsi" w:cstheme="minorHAnsi"/>
          <w:bCs/>
          <w:sz w:val="26"/>
          <w:szCs w:val="26"/>
        </w:rPr>
        <w:t xml:space="preserve"> Csaba preşedinte</w:t>
      </w:r>
    </w:p>
    <w:p w:rsidR="00E81138" w:rsidRDefault="00E81138" w:rsidP="00771FE7">
      <w:pPr>
        <w:spacing w:after="0"/>
        <w:contextualSpacing/>
        <w:jc w:val="both"/>
        <w:rPr>
          <w:rFonts w:asciiTheme="minorHAnsi" w:hAnsiTheme="minorHAnsi" w:cstheme="minorHAnsi"/>
          <w:sz w:val="26"/>
          <w:szCs w:val="26"/>
        </w:rPr>
      </w:pPr>
      <w:bookmarkStart w:id="0" w:name="_GoBack"/>
      <w:bookmarkEnd w:id="0"/>
    </w:p>
    <w:p w:rsidR="00905280" w:rsidRDefault="00905280" w:rsidP="00771FE7">
      <w:pPr>
        <w:spacing w:after="0"/>
        <w:contextualSpacing/>
        <w:jc w:val="both"/>
        <w:rPr>
          <w:rFonts w:asciiTheme="minorHAnsi" w:hAnsiTheme="minorHAnsi" w:cstheme="minorHAnsi"/>
          <w:sz w:val="26"/>
          <w:szCs w:val="26"/>
        </w:rPr>
      </w:pPr>
    </w:p>
    <w:p w:rsidR="00E941B6" w:rsidRPr="00123485" w:rsidRDefault="00E941B6" w:rsidP="00E941B6">
      <w:pPr>
        <w:ind w:firstLine="426"/>
        <w:contextualSpacing/>
        <w:jc w:val="both"/>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Diverse</w:t>
      </w:r>
    </w:p>
    <w:p w:rsidR="00E941B6" w:rsidRPr="00123485" w:rsidRDefault="00E941B6" w:rsidP="003D5CCD">
      <w:pPr>
        <w:spacing w:after="0" w:line="240" w:lineRule="auto"/>
        <w:contextualSpacing/>
        <w:jc w:val="both"/>
        <w:rPr>
          <w:rFonts w:asciiTheme="minorHAnsi" w:hAnsiTheme="minorHAnsi" w:cstheme="minorHAnsi"/>
          <w:color w:val="000000" w:themeColor="text1"/>
          <w:sz w:val="26"/>
          <w:szCs w:val="26"/>
        </w:rPr>
      </w:pPr>
    </w:p>
    <w:p w:rsidR="00655B13" w:rsidRPr="00123485" w:rsidRDefault="00655B13" w:rsidP="00D070B9">
      <w:pPr>
        <w:spacing w:after="0" w:line="240" w:lineRule="auto"/>
        <w:ind w:left="426" w:hanging="360"/>
        <w:contextualSpacing/>
        <w:jc w:val="center"/>
        <w:rPr>
          <w:rFonts w:asciiTheme="minorHAnsi" w:hAnsiTheme="minorHAnsi" w:cstheme="minorHAnsi"/>
          <w:color w:val="000000" w:themeColor="text1"/>
          <w:sz w:val="26"/>
          <w:szCs w:val="26"/>
        </w:rPr>
      </w:pPr>
      <w:r w:rsidRPr="00123485">
        <w:rPr>
          <w:rFonts w:asciiTheme="minorHAnsi" w:hAnsiTheme="minorHAnsi" w:cstheme="minorHAnsi"/>
          <w:color w:val="000000" w:themeColor="text1"/>
          <w:sz w:val="26"/>
          <w:szCs w:val="26"/>
        </w:rPr>
        <w:t>Miercurea Ciuc,</w:t>
      </w:r>
      <w:r w:rsidR="00AB6209" w:rsidRPr="00123485">
        <w:rPr>
          <w:rFonts w:asciiTheme="minorHAnsi" w:hAnsiTheme="minorHAnsi" w:cstheme="minorHAnsi"/>
          <w:color w:val="000000" w:themeColor="text1"/>
          <w:sz w:val="26"/>
          <w:szCs w:val="26"/>
        </w:rPr>
        <w:t xml:space="preserve"> </w:t>
      </w:r>
      <w:r w:rsidR="0018192B">
        <w:rPr>
          <w:rFonts w:asciiTheme="minorHAnsi" w:hAnsiTheme="minorHAnsi" w:cstheme="minorHAnsi"/>
          <w:color w:val="000000" w:themeColor="text1"/>
          <w:sz w:val="26"/>
          <w:szCs w:val="26"/>
        </w:rPr>
        <w:t>2</w:t>
      </w:r>
      <w:r w:rsidR="0075407B">
        <w:rPr>
          <w:rFonts w:asciiTheme="minorHAnsi" w:hAnsiTheme="minorHAnsi" w:cstheme="minorHAnsi"/>
          <w:color w:val="000000" w:themeColor="text1"/>
          <w:sz w:val="26"/>
          <w:szCs w:val="26"/>
        </w:rPr>
        <w:t>5</w:t>
      </w:r>
      <w:r w:rsidR="004C0AE8">
        <w:rPr>
          <w:rFonts w:asciiTheme="minorHAnsi" w:hAnsiTheme="minorHAnsi" w:cstheme="minorHAnsi"/>
          <w:color w:val="000000" w:themeColor="text1"/>
          <w:sz w:val="26"/>
          <w:szCs w:val="26"/>
        </w:rPr>
        <w:t xml:space="preserve"> august</w:t>
      </w:r>
      <w:r w:rsidR="0068603C" w:rsidRPr="00123485">
        <w:rPr>
          <w:rFonts w:asciiTheme="minorHAnsi" w:hAnsiTheme="minorHAnsi" w:cstheme="minorHAnsi"/>
          <w:color w:val="000000" w:themeColor="text1"/>
          <w:sz w:val="26"/>
          <w:szCs w:val="26"/>
        </w:rPr>
        <w:t xml:space="preserve"> 2020</w:t>
      </w:r>
    </w:p>
    <w:p w:rsidR="00C43D6A" w:rsidRDefault="00C43D6A" w:rsidP="005175BF">
      <w:pPr>
        <w:spacing w:after="0" w:line="240" w:lineRule="auto"/>
        <w:rPr>
          <w:rFonts w:asciiTheme="minorHAnsi" w:hAnsiTheme="minorHAnsi" w:cstheme="minorHAnsi"/>
          <w:bCs/>
          <w:color w:val="000000" w:themeColor="text1"/>
          <w:sz w:val="26"/>
          <w:szCs w:val="26"/>
        </w:rPr>
      </w:pPr>
    </w:p>
    <w:p w:rsidR="003D5CCD" w:rsidRPr="00123485" w:rsidRDefault="003D5CCD" w:rsidP="005175BF">
      <w:pPr>
        <w:spacing w:after="0" w:line="240" w:lineRule="auto"/>
        <w:rPr>
          <w:rFonts w:asciiTheme="minorHAnsi" w:hAnsiTheme="minorHAnsi" w:cstheme="minorHAnsi"/>
          <w:bCs/>
          <w:color w:val="000000" w:themeColor="text1"/>
          <w:sz w:val="26"/>
          <w:szCs w:val="26"/>
        </w:rPr>
      </w:pPr>
    </w:p>
    <w:p w:rsidR="00DA6967" w:rsidRPr="00123485" w:rsidRDefault="004E547E" w:rsidP="00DA6967">
      <w:pPr>
        <w:spacing w:after="0" w:line="240" w:lineRule="auto"/>
        <w:jc w:val="both"/>
        <w:rPr>
          <w:rFonts w:asciiTheme="minorHAnsi" w:hAnsiTheme="minorHAnsi" w:cstheme="minorHAnsi"/>
          <w:b/>
          <w:color w:val="000000" w:themeColor="text1"/>
          <w:sz w:val="26"/>
          <w:szCs w:val="26"/>
        </w:rPr>
      </w:pPr>
      <w:r w:rsidRPr="00123485">
        <w:rPr>
          <w:rFonts w:asciiTheme="minorHAnsi" w:hAnsiTheme="minorHAnsi" w:cstheme="minorHAnsi"/>
          <w:bCs/>
          <w:color w:val="000000" w:themeColor="text1"/>
          <w:sz w:val="26"/>
          <w:szCs w:val="26"/>
        </w:rPr>
        <w:t xml:space="preserve">  </w:t>
      </w:r>
      <w:r w:rsidR="00DA6967" w:rsidRPr="00123485">
        <w:rPr>
          <w:rFonts w:asciiTheme="minorHAnsi" w:hAnsiTheme="minorHAnsi" w:cstheme="minorHAnsi"/>
          <w:bCs/>
          <w:color w:val="000000" w:themeColor="text1"/>
          <w:sz w:val="26"/>
          <w:szCs w:val="26"/>
        </w:rPr>
        <w:t>Preşedinte</w:t>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DA6967" w:rsidRPr="00123485">
        <w:rPr>
          <w:rFonts w:asciiTheme="minorHAnsi" w:hAnsiTheme="minorHAnsi" w:cstheme="minorHAnsi"/>
          <w:bCs/>
          <w:color w:val="000000" w:themeColor="text1"/>
          <w:sz w:val="26"/>
          <w:szCs w:val="26"/>
        </w:rPr>
        <w:tab/>
      </w:r>
      <w:r w:rsidR="004C0AE8">
        <w:rPr>
          <w:rFonts w:asciiTheme="minorHAnsi" w:hAnsiTheme="minorHAnsi" w:cstheme="minorHAnsi"/>
          <w:bCs/>
          <w:color w:val="000000" w:themeColor="text1"/>
          <w:sz w:val="26"/>
          <w:szCs w:val="26"/>
        </w:rPr>
        <w:t xml:space="preserve">pt. </w:t>
      </w:r>
      <w:r w:rsidR="004C0AE8">
        <w:rPr>
          <w:rFonts w:asciiTheme="minorHAnsi" w:hAnsiTheme="minorHAnsi" w:cstheme="minorHAnsi"/>
          <w:color w:val="000000" w:themeColor="text1"/>
          <w:sz w:val="26"/>
          <w:szCs w:val="26"/>
        </w:rPr>
        <w:t>S</w:t>
      </w:r>
      <w:r w:rsidR="00DA6967" w:rsidRPr="00123485">
        <w:rPr>
          <w:rFonts w:asciiTheme="minorHAnsi" w:hAnsiTheme="minorHAnsi" w:cstheme="minorHAnsi"/>
          <w:color w:val="000000" w:themeColor="text1"/>
          <w:sz w:val="26"/>
          <w:szCs w:val="26"/>
        </w:rPr>
        <w:t>ecretarul general al județului</w:t>
      </w:r>
    </w:p>
    <w:p w:rsidR="00DA6967" w:rsidRPr="00123485" w:rsidRDefault="00DA6967" w:rsidP="00CE46FE">
      <w:pPr>
        <w:spacing w:after="0" w:line="240" w:lineRule="auto"/>
        <w:rPr>
          <w:rFonts w:asciiTheme="minorHAnsi" w:hAnsiTheme="minorHAnsi" w:cstheme="minorHAnsi"/>
          <w:bCs/>
          <w:color w:val="000000" w:themeColor="text1"/>
          <w:sz w:val="26"/>
          <w:szCs w:val="26"/>
          <w:lang w:val="hu-HU"/>
        </w:rPr>
      </w:pPr>
      <w:proofErr w:type="spellStart"/>
      <w:r w:rsidRPr="00123485">
        <w:rPr>
          <w:rFonts w:asciiTheme="minorHAnsi" w:hAnsiTheme="minorHAnsi" w:cstheme="minorHAnsi"/>
          <w:bCs/>
          <w:color w:val="000000" w:themeColor="text1"/>
          <w:sz w:val="26"/>
          <w:szCs w:val="26"/>
        </w:rPr>
        <w:t>Borboly</w:t>
      </w:r>
      <w:proofErr w:type="spellEnd"/>
      <w:r w:rsidRPr="00123485">
        <w:rPr>
          <w:rFonts w:asciiTheme="minorHAnsi" w:hAnsiTheme="minorHAnsi" w:cstheme="minorHAnsi"/>
          <w:bCs/>
          <w:color w:val="000000" w:themeColor="text1"/>
          <w:sz w:val="26"/>
          <w:szCs w:val="26"/>
        </w:rPr>
        <w:t xml:space="preserve"> Csaba</w:t>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Pr="00123485">
        <w:rPr>
          <w:rFonts w:asciiTheme="minorHAnsi" w:hAnsiTheme="minorHAnsi" w:cstheme="minorHAnsi"/>
          <w:bCs/>
          <w:color w:val="000000" w:themeColor="text1"/>
          <w:sz w:val="26"/>
          <w:szCs w:val="26"/>
        </w:rPr>
        <w:tab/>
      </w:r>
      <w:r w:rsidR="00225D5E" w:rsidRPr="00123485">
        <w:rPr>
          <w:rFonts w:asciiTheme="minorHAnsi" w:hAnsiTheme="minorHAnsi" w:cstheme="minorHAnsi"/>
          <w:bCs/>
          <w:color w:val="000000" w:themeColor="text1"/>
          <w:sz w:val="26"/>
          <w:szCs w:val="26"/>
        </w:rPr>
        <w:t xml:space="preserve">   </w:t>
      </w:r>
      <w:r w:rsidR="00CC73A6" w:rsidRPr="00123485">
        <w:rPr>
          <w:rFonts w:asciiTheme="minorHAnsi" w:hAnsiTheme="minorHAnsi" w:cstheme="minorHAnsi"/>
          <w:bCs/>
          <w:color w:val="000000" w:themeColor="text1"/>
          <w:sz w:val="26"/>
          <w:szCs w:val="26"/>
        </w:rPr>
        <w:t xml:space="preserve">            </w:t>
      </w:r>
      <w:r w:rsidRPr="00123485">
        <w:rPr>
          <w:rFonts w:asciiTheme="minorHAnsi" w:hAnsiTheme="minorHAnsi" w:cstheme="minorHAnsi"/>
          <w:color w:val="000000" w:themeColor="text1"/>
          <w:sz w:val="26"/>
          <w:szCs w:val="26"/>
          <w:lang w:val="hu-HU"/>
        </w:rPr>
        <w:t>Vágássy Alpár</w:t>
      </w:r>
    </w:p>
    <w:sectPr w:rsidR="00DA6967" w:rsidRPr="00123485" w:rsidSect="0036778C">
      <w:pgSz w:w="11906" w:h="16838" w:code="9"/>
      <w:pgMar w:top="1134" w:right="1134" w:bottom="1134" w:left="130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6B12" w:rsidRDefault="00B96B12" w:rsidP="003E17A5">
      <w:pPr>
        <w:spacing w:after="0" w:line="240" w:lineRule="auto"/>
      </w:pPr>
      <w:r>
        <w:separator/>
      </w:r>
    </w:p>
  </w:endnote>
  <w:endnote w:type="continuationSeparator" w:id="0">
    <w:p w:rsidR="00B96B12" w:rsidRDefault="00B96B12" w:rsidP="003E17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6B12" w:rsidRDefault="00B96B12" w:rsidP="003E17A5">
      <w:pPr>
        <w:spacing w:after="0" w:line="240" w:lineRule="auto"/>
      </w:pPr>
      <w:r>
        <w:separator/>
      </w:r>
    </w:p>
  </w:footnote>
  <w:footnote w:type="continuationSeparator" w:id="0">
    <w:p w:rsidR="00B96B12" w:rsidRDefault="00B96B12" w:rsidP="003E17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33977"/>
    <w:multiLevelType w:val="hybridMultilevel"/>
    <w:tmpl w:val="5030D2E2"/>
    <w:lvl w:ilvl="0" w:tplc="72E63AC6">
      <w:start w:val="24"/>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
    <w:nsid w:val="0AC13BB9"/>
    <w:multiLevelType w:val="hybridMultilevel"/>
    <w:tmpl w:val="537C2CD6"/>
    <w:lvl w:ilvl="0" w:tplc="50622BCA">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nsid w:val="10D452C8"/>
    <w:multiLevelType w:val="hybridMultilevel"/>
    <w:tmpl w:val="C292F824"/>
    <w:lvl w:ilvl="0" w:tplc="A95E1B90">
      <w:start w:val="21"/>
      <w:numFmt w:val="decimal"/>
      <w:lvlText w:val="%1."/>
      <w:lvlJc w:val="left"/>
      <w:pPr>
        <w:ind w:left="720" w:hanging="360"/>
      </w:pPr>
      <w:rPr>
        <w:rFonts w:cs="Calibri"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0FF40F5"/>
    <w:multiLevelType w:val="hybridMultilevel"/>
    <w:tmpl w:val="1998588C"/>
    <w:lvl w:ilvl="0" w:tplc="633ECAC8">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113308B9"/>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DAA26E7"/>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21817BF2"/>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2A71CDB"/>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246F6B14"/>
    <w:multiLevelType w:val="hybridMultilevel"/>
    <w:tmpl w:val="2834D21C"/>
    <w:lvl w:ilvl="0" w:tplc="5B80B30A">
      <w:start w:val="4"/>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7467094"/>
    <w:multiLevelType w:val="hybridMultilevel"/>
    <w:tmpl w:val="9EA214F4"/>
    <w:lvl w:ilvl="0" w:tplc="0AA4B1F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2C3518BE"/>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F545F8D"/>
    <w:multiLevelType w:val="hybridMultilevel"/>
    <w:tmpl w:val="040CAE78"/>
    <w:lvl w:ilvl="0" w:tplc="E22EB700">
      <w:start w:val="1"/>
      <w:numFmt w:val="decimal"/>
      <w:lvlText w:val="%1."/>
      <w:lvlJc w:val="left"/>
      <w:pPr>
        <w:ind w:left="720" w:hanging="360"/>
      </w:pPr>
      <w:rPr>
        <w:b/>
        <w:sz w:val="22"/>
        <w:szCs w:val="22"/>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2FE3459B"/>
    <w:multiLevelType w:val="hybridMultilevel"/>
    <w:tmpl w:val="A8E85EA6"/>
    <w:lvl w:ilvl="0" w:tplc="1EB0C4AC">
      <w:start w:val="20"/>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AA4660B"/>
    <w:multiLevelType w:val="hybridMultilevel"/>
    <w:tmpl w:val="27FEA032"/>
    <w:lvl w:ilvl="0" w:tplc="3AC297C6">
      <w:start w:val="3"/>
      <w:numFmt w:val="bullet"/>
      <w:lvlText w:val="-"/>
      <w:lvlJc w:val="left"/>
      <w:pPr>
        <w:ind w:left="1080" w:hanging="360"/>
      </w:pPr>
      <w:rPr>
        <w:rFonts w:ascii="Calibri" w:eastAsia="Calibri"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4">
    <w:nsid w:val="3D372193"/>
    <w:multiLevelType w:val="hybridMultilevel"/>
    <w:tmpl w:val="F1F631DE"/>
    <w:lvl w:ilvl="0" w:tplc="413AC7C8">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5">
    <w:nsid w:val="41FE6AC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7E135A"/>
    <w:multiLevelType w:val="hybridMultilevel"/>
    <w:tmpl w:val="E6C6E634"/>
    <w:lvl w:ilvl="0" w:tplc="2550DF58">
      <w:start w:val="3"/>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A431ED0"/>
    <w:multiLevelType w:val="hybridMultilevel"/>
    <w:tmpl w:val="2A661058"/>
    <w:lvl w:ilvl="0" w:tplc="5A18D348">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8">
    <w:nsid w:val="4F6E77C3"/>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2BA78B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530F280F"/>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53536F45"/>
    <w:multiLevelType w:val="hybridMultilevel"/>
    <w:tmpl w:val="EFE00F6C"/>
    <w:lvl w:ilvl="0" w:tplc="725CB2E0">
      <w:numFmt w:val="bullet"/>
      <w:lvlText w:val="-"/>
      <w:lvlJc w:val="left"/>
      <w:pPr>
        <w:ind w:left="1146" w:hanging="360"/>
      </w:pPr>
      <w:rPr>
        <w:rFonts w:ascii="Calibri" w:eastAsia="Calibri" w:hAnsi="Calibri" w:cs="Calibri"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22">
    <w:nsid w:val="58631338"/>
    <w:multiLevelType w:val="hybridMultilevel"/>
    <w:tmpl w:val="7A8E154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5E006DE4"/>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65622D70"/>
    <w:multiLevelType w:val="hybridMultilevel"/>
    <w:tmpl w:val="AB5ECE08"/>
    <w:lvl w:ilvl="0" w:tplc="998616C6">
      <w:start w:val="1"/>
      <w:numFmt w:val="decimal"/>
      <w:lvlText w:val="%1."/>
      <w:lvlJc w:val="left"/>
      <w:pPr>
        <w:ind w:left="720" w:hanging="360"/>
      </w:pPr>
      <w:rPr>
        <w:rFonts w:eastAsia="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66B758A9"/>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67062BD8"/>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C4C6586"/>
    <w:multiLevelType w:val="hybridMultilevel"/>
    <w:tmpl w:val="5A2A8604"/>
    <w:lvl w:ilvl="0" w:tplc="573E70E4">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E231650"/>
    <w:multiLevelType w:val="singleLevel"/>
    <w:tmpl w:val="7D68A31A"/>
    <w:lvl w:ilvl="0">
      <w:numFmt w:val="bullet"/>
      <w:lvlText w:val="-"/>
      <w:lvlJc w:val="left"/>
      <w:pPr>
        <w:tabs>
          <w:tab w:val="num" w:pos="1080"/>
        </w:tabs>
        <w:ind w:left="1080" w:hanging="360"/>
      </w:pPr>
      <w:rPr>
        <w:rFonts w:hint="default"/>
      </w:rPr>
    </w:lvl>
  </w:abstractNum>
  <w:abstractNum w:abstractNumId="29">
    <w:nsid w:val="70581E9C"/>
    <w:multiLevelType w:val="hybridMultilevel"/>
    <w:tmpl w:val="AA701206"/>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nsid w:val="72737E6A"/>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7C343A03"/>
    <w:multiLevelType w:val="hybridMultilevel"/>
    <w:tmpl w:val="D65E511E"/>
    <w:lvl w:ilvl="0" w:tplc="7F02EA42">
      <w:start w:val="1"/>
      <w:numFmt w:val="decimal"/>
      <w:lvlText w:val="%1."/>
      <w:lvlJc w:val="left"/>
      <w:pPr>
        <w:ind w:left="786" w:hanging="360"/>
      </w:pPr>
      <w:rPr>
        <w:rFonts w:ascii="Calibri" w:eastAsia="Calibri" w:hAnsi="Calibri" w:cs="Calibri"/>
        <w:b w:val="0"/>
        <w:color w:val="auto"/>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7CA054BB"/>
    <w:multiLevelType w:val="hybridMultilevel"/>
    <w:tmpl w:val="14DEF556"/>
    <w:lvl w:ilvl="0" w:tplc="78B8A5DA">
      <w:start w:val="35"/>
      <w:numFmt w:val="bullet"/>
      <w:lvlText w:val="-"/>
      <w:lvlJc w:val="left"/>
      <w:pPr>
        <w:ind w:left="360" w:hanging="360"/>
      </w:pPr>
      <w:rPr>
        <w:rFonts w:ascii="Calibri" w:eastAsia="Calibri" w:hAnsi="Calibri"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nsid w:val="7E0E2D68"/>
    <w:multiLevelType w:val="hybridMultilevel"/>
    <w:tmpl w:val="840644F6"/>
    <w:lvl w:ilvl="0" w:tplc="8B90A6D4">
      <w:start w:val="3"/>
      <w:numFmt w:val="bullet"/>
      <w:lvlText w:val="-"/>
      <w:lvlJc w:val="left"/>
      <w:pPr>
        <w:ind w:left="1080" w:hanging="360"/>
      </w:pPr>
      <w:rPr>
        <w:rFonts w:ascii="Calibri" w:eastAsia="Calibr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5"/>
  </w:num>
  <w:num w:numId="2">
    <w:abstractNumId w:val="13"/>
  </w:num>
  <w:num w:numId="3">
    <w:abstractNumId w:val="3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3"/>
  </w:num>
  <w:num w:numId="7">
    <w:abstractNumId w:val="17"/>
  </w:num>
  <w:num w:numId="8">
    <w:abstractNumId w:val="14"/>
  </w:num>
  <w:num w:numId="9">
    <w:abstractNumId w:val="1"/>
  </w:num>
  <w:num w:numId="10">
    <w:abstractNumId w:val="9"/>
  </w:num>
  <w:num w:numId="11">
    <w:abstractNumId w:val="31"/>
  </w:num>
  <w:num w:numId="12">
    <w:abstractNumId w:val="6"/>
  </w:num>
  <w:num w:numId="13">
    <w:abstractNumId w:val="21"/>
  </w:num>
  <w:num w:numId="14">
    <w:abstractNumId w:val="30"/>
  </w:num>
  <w:num w:numId="15">
    <w:abstractNumId w:val="7"/>
  </w:num>
  <w:num w:numId="16">
    <w:abstractNumId w:val="10"/>
  </w:num>
  <w:num w:numId="17">
    <w:abstractNumId w:val="4"/>
  </w:num>
  <w:num w:numId="18">
    <w:abstractNumId w:val="5"/>
  </w:num>
  <w:num w:numId="19">
    <w:abstractNumId w:val="20"/>
  </w:num>
  <w:num w:numId="20">
    <w:abstractNumId w:val="19"/>
  </w:num>
  <w:num w:numId="21">
    <w:abstractNumId w:val="25"/>
  </w:num>
  <w:num w:numId="22">
    <w:abstractNumId w:val="24"/>
  </w:num>
  <w:num w:numId="23">
    <w:abstractNumId w:val="16"/>
  </w:num>
  <w:num w:numId="24">
    <w:abstractNumId w:val="2"/>
  </w:num>
  <w:num w:numId="25">
    <w:abstractNumId w:val="8"/>
  </w:num>
  <w:num w:numId="26">
    <w:abstractNumId w:val="12"/>
  </w:num>
  <w:num w:numId="27">
    <w:abstractNumId w:val="28"/>
  </w:num>
  <w:num w:numId="28">
    <w:abstractNumId w:val="32"/>
  </w:num>
  <w:num w:numId="29">
    <w:abstractNumId w:val="15"/>
  </w:num>
  <w:num w:numId="30">
    <w:abstractNumId w:val="29"/>
  </w:num>
  <w:num w:numId="31">
    <w:abstractNumId w:val="22"/>
  </w:num>
  <w:num w:numId="32">
    <w:abstractNumId w:val="0"/>
  </w:num>
  <w:num w:numId="33">
    <w:abstractNumId w:val="26"/>
  </w:num>
  <w:num w:numId="34">
    <w:abstractNumId w:val="2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07D"/>
    <w:rsid w:val="00004F98"/>
    <w:rsid w:val="00005688"/>
    <w:rsid w:val="0001082D"/>
    <w:rsid w:val="00012D01"/>
    <w:rsid w:val="00013FE7"/>
    <w:rsid w:val="0001644F"/>
    <w:rsid w:val="00017B34"/>
    <w:rsid w:val="000203FF"/>
    <w:rsid w:val="00021D54"/>
    <w:rsid w:val="0002401E"/>
    <w:rsid w:val="000327E9"/>
    <w:rsid w:val="0003464E"/>
    <w:rsid w:val="0004445A"/>
    <w:rsid w:val="00044B80"/>
    <w:rsid w:val="000464A8"/>
    <w:rsid w:val="00050377"/>
    <w:rsid w:val="000576A5"/>
    <w:rsid w:val="000600B7"/>
    <w:rsid w:val="00061433"/>
    <w:rsid w:val="00061BDC"/>
    <w:rsid w:val="00062134"/>
    <w:rsid w:val="000638C5"/>
    <w:rsid w:val="0006798D"/>
    <w:rsid w:val="00070D0E"/>
    <w:rsid w:val="00071940"/>
    <w:rsid w:val="000720B8"/>
    <w:rsid w:val="00076033"/>
    <w:rsid w:val="00076FBD"/>
    <w:rsid w:val="00077598"/>
    <w:rsid w:val="00080355"/>
    <w:rsid w:val="0008322F"/>
    <w:rsid w:val="00090228"/>
    <w:rsid w:val="00091BAD"/>
    <w:rsid w:val="000A1949"/>
    <w:rsid w:val="000A421F"/>
    <w:rsid w:val="000A5CDD"/>
    <w:rsid w:val="000A622D"/>
    <w:rsid w:val="000B24F3"/>
    <w:rsid w:val="000B4445"/>
    <w:rsid w:val="000B4A1C"/>
    <w:rsid w:val="000B6916"/>
    <w:rsid w:val="000B791A"/>
    <w:rsid w:val="000B7ACD"/>
    <w:rsid w:val="000C21DA"/>
    <w:rsid w:val="000C5C3A"/>
    <w:rsid w:val="000D1055"/>
    <w:rsid w:val="000D3352"/>
    <w:rsid w:val="000D4137"/>
    <w:rsid w:val="000D6CD0"/>
    <w:rsid w:val="000D7413"/>
    <w:rsid w:val="000D7C9D"/>
    <w:rsid w:val="000E14B2"/>
    <w:rsid w:val="000E2A42"/>
    <w:rsid w:val="000E2C5C"/>
    <w:rsid w:val="000E3BBC"/>
    <w:rsid w:val="000F099E"/>
    <w:rsid w:val="000F1C51"/>
    <w:rsid w:val="000F3F4D"/>
    <w:rsid w:val="000F5501"/>
    <w:rsid w:val="000F55C2"/>
    <w:rsid w:val="00101AAC"/>
    <w:rsid w:val="00103294"/>
    <w:rsid w:val="00110B6B"/>
    <w:rsid w:val="00114B4D"/>
    <w:rsid w:val="001160E8"/>
    <w:rsid w:val="00121985"/>
    <w:rsid w:val="00123485"/>
    <w:rsid w:val="00124378"/>
    <w:rsid w:val="001259CD"/>
    <w:rsid w:val="001270F9"/>
    <w:rsid w:val="00132E76"/>
    <w:rsid w:val="00134A6E"/>
    <w:rsid w:val="00135327"/>
    <w:rsid w:val="001356BD"/>
    <w:rsid w:val="00135D65"/>
    <w:rsid w:val="00137649"/>
    <w:rsid w:val="00141165"/>
    <w:rsid w:val="001425AB"/>
    <w:rsid w:val="0014662C"/>
    <w:rsid w:val="00146C96"/>
    <w:rsid w:val="00147C3F"/>
    <w:rsid w:val="00150765"/>
    <w:rsid w:val="00151316"/>
    <w:rsid w:val="00151DF5"/>
    <w:rsid w:val="00153844"/>
    <w:rsid w:val="00153C1D"/>
    <w:rsid w:val="00155EA2"/>
    <w:rsid w:val="00156B3E"/>
    <w:rsid w:val="00166D03"/>
    <w:rsid w:val="00167138"/>
    <w:rsid w:val="001712D2"/>
    <w:rsid w:val="00171A30"/>
    <w:rsid w:val="00171E16"/>
    <w:rsid w:val="00171F99"/>
    <w:rsid w:val="00173779"/>
    <w:rsid w:val="00174304"/>
    <w:rsid w:val="0018192B"/>
    <w:rsid w:val="00182DBB"/>
    <w:rsid w:val="00194E51"/>
    <w:rsid w:val="00195E47"/>
    <w:rsid w:val="001A02AC"/>
    <w:rsid w:val="001A1ACF"/>
    <w:rsid w:val="001A3C26"/>
    <w:rsid w:val="001A5D70"/>
    <w:rsid w:val="001B42AA"/>
    <w:rsid w:val="001B4E51"/>
    <w:rsid w:val="001B56D9"/>
    <w:rsid w:val="001B5F34"/>
    <w:rsid w:val="001B652F"/>
    <w:rsid w:val="001C2C36"/>
    <w:rsid w:val="001D157C"/>
    <w:rsid w:val="001D7812"/>
    <w:rsid w:val="001E007D"/>
    <w:rsid w:val="001E0127"/>
    <w:rsid w:val="001E1AD3"/>
    <w:rsid w:val="001E38F8"/>
    <w:rsid w:val="001E6D15"/>
    <w:rsid w:val="001E7C70"/>
    <w:rsid w:val="00203D04"/>
    <w:rsid w:val="002046E2"/>
    <w:rsid w:val="0020748E"/>
    <w:rsid w:val="00210B12"/>
    <w:rsid w:val="00211E5B"/>
    <w:rsid w:val="00212286"/>
    <w:rsid w:val="00213E97"/>
    <w:rsid w:val="002159B9"/>
    <w:rsid w:val="002173FB"/>
    <w:rsid w:val="00223E8A"/>
    <w:rsid w:val="0022411F"/>
    <w:rsid w:val="002251BD"/>
    <w:rsid w:val="00225D5E"/>
    <w:rsid w:val="00226BB6"/>
    <w:rsid w:val="0022742E"/>
    <w:rsid w:val="00231920"/>
    <w:rsid w:val="00237914"/>
    <w:rsid w:val="002413AD"/>
    <w:rsid w:val="00246023"/>
    <w:rsid w:val="00247A50"/>
    <w:rsid w:val="00247CAB"/>
    <w:rsid w:val="00250ABA"/>
    <w:rsid w:val="00252DC6"/>
    <w:rsid w:val="0025306F"/>
    <w:rsid w:val="0026360F"/>
    <w:rsid w:val="00270443"/>
    <w:rsid w:val="00273EB8"/>
    <w:rsid w:val="00275C03"/>
    <w:rsid w:val="00283589"/>
    <w:rsid w:val="00284184"/>
    <w:rsid w:val="00284F80"/>
    <w:rsid w:val="00287A35"/>
    <w:rsid w:val="00287D06"/>
    <w:rsid w:val="00292D56"/>
    <w:rsid w:val="002937E6"/>
    <w:rsid w:val="0029673C"/>
    <w:rsid w:val="00297356"/>
    <w:rsid w:val="002A0D06"/>
    <w:rsid w:val="002A2FE5"/>
    <w:rsid w:val="002A5027"/>
    <w:rsid w:val="002A619C"/>
    <w:rsid w:val="002B2040"/>
    <w:rsid w:val="002B30B2"/>
    <w:rsid w:val="002C12F7"/>
    <w:rsid w:val="002C249B"/>
    <w:rsid w:val="002C494B"/>
    <w:rsid w:val="002C58F6"/>
    <w:rsid w:val="002C67B4"/>
    <w:rsid w:val="002C7196"/>
    <w:rsid w:val="002D0400"/>
    <w:rsid w:val="002D5699"/>
    <w:rsid w:val="002D61C8"/>
    <w:rsid w:val="002D6840"/>
    <w:rsid w:val="002D6CE8"/>
    <w:rsid w:val="002D7526"/>
    <w:rsid w:val="002E2374"/>
    <w:rsid w:val="002F0026"/>
    <w:rsid w:val="002F464E"/>
    <w:rsid w:val="002F4D9D"/>
    <w:rsid w:val="002F65C6"/>
    <w:rsid w:val="002F6681"/>
    <w:rsid w:val="002F7E63"/>
    <w:rsid w:val="00302900"/>
    <w:rsid w:val="00306819"/>
    <w:rsid w:val="00310C11"/>
    <w:rsid w:val="00312796"/>
    <w:rsid w:val="00312B19"/>
    <w:rsid w:val="0032097E"/>
    <w:rsid w:val="0032240E"/>
    <w:rsid w:val="00322D8A"/>
    <w:rsid w:val="003242F1"/>
    <w:rsid w:val="00324DA2"/>
    <w:rsid w:val="00331EF8"/>
    <w:rsid w:val="003329A1"/>
    <w:rsid w:val="00333AB8"/>
    <w:rsid w:val="00336F74"/>
    <w:rsid w:val="00342970"/>
    <w:rsid w:val="00345547"/>
    <w:rsid w:val="00347C21"/>
    <w:rsid w:val="00352DAD"/>
    <w:rsid w:val="00353BC6"/>
    <w:rsid w:val="00353E29"/>
    <w:rsid w:val="00353FBA"/>
    <w:rsid w:val="00355387"/>
    <w:rsid w:val="00360C15"/>
    <w:rsid w:val="00362B6C"/>
    <w:rsid w:val="00362BCB"/>
    <w:rsid w:val="00364B5D"/>
    <w:rsid w:val="00365052"/>
    <w:rsid w:val="0036666D"/>
    <w:rsid w:val="0036778C"/>
    <w:rsid w:val="00367C50"/>
    <w:rsid w:val="00367D76"/>
    <w:rsid w:val="003713F6"/>
    <w:rsid w:val="003727E1"/>
    <w:rsid w:val="00373B22"/>
    <w:rsid w:val="003751F6"/>
    <w:rsid w:val="003761B5"/>
    <w:rsid w:val="00384864"/>
    <w:rsid w:val="00385F77"/>
    <w:rsid w:val="003927AA"/>
    <w:rsid w:val="0039476C"/>
    <w:rsid w:val="003958CA"/>
    <w:rsid w:val="003964DB"/>
    <w:rsid w:val="0039684B"/>
    <w:rsid w:val="003977FA"/>
    <w:rsid w:val="003A4307"/>
    <w:rsid w:val="003A66BC"/>
    <w:rsid w:val="003A6E14"/>
    <w:rsid w:val="003B100A"/>
    <w:rsid w:val="003B3673"/>
    <w:rsid w:val="003B4CDE"/>
    <w:rsid w:val="003B6FB2"/>
    <w:rsid w:val="003C0505"/>
    <w:rsid w:val="003C466E"/>
    <w:rsid w:val="003C4D5E"/>
    <w:rsid w:val="003C7018"/>
    <w:rsid w:val="003C7266"/>
    <w:rsid w:val="003D0B79"/>
    <w:rsid w:val="003D5492"/>
    <w:rsid w:val="003D5CCD"/>
    <w:rsid w:val="003E020B"/>
    <w:rsid w:val="003E17A5"/>
    <w:rsid w:val="003E60CA"/>
    <w:rsid w:val="003E65B7"/>
    <w:rsid w:val="003E6779"/>
    <w:rsid w:val="003F3181"/>
    <w:rsid w:val="003F33A7"/>
    <w:rsid w:val="003F535C"/>
    <w:rsid w:val="003F7354"/>
    <w:rsid w:val="00400320"/>
    <w:rsid w:val="0040591C"/>
    <w:rsid w:val="004108A7"/>
    <w:rsid w:val="0041615E"/>
    <w:rsid w:val="00416607"/>
    <w:rsid w:val="00416DC0"/>
    <w:rsid w:val="00417B01"/>
    <w:rsid w:val="00421287"/>
    <w:rsid w:val="0042268B"/>
    <w:rsid w:val="004254C9"/>
    <w:rsid w:val="0043090D"/>
    <w:rsid w:val="00433F07"/>
    <w:rsid w:val="00437201"/>
    <w:rsid w:val="00437FC1"/>
    <w:rsid w:val="00440E16"/>
    <w:rsid w:val="00444342"/>
    <w:rsid w:val="00444625"/>
    <w:rsid w:val="0044565B"/>
    <w:rsid w:val="0045282F"/>
    <w:rsid w:val="00452953"/>
    <w:rsid w:val="00457428"/>
    <w:rsid w:val="004608BD"/>
    <w:rsid w:val="0046154D"/>
    <w:rsid w:val="00462C5F"/>
    <w:rsid w:val="00470880"/>
    <w:rsid w:val="00475519"/>
    <w:rsid w:val="00481969"/>
    <w:rsid w:val="0049204B"/>
    <w:rsid w:val="00492D1B"/>
    <w:rsid w:val="00494337"/>
    <w:rsid w:val="00497599"/>
    <w:rsid w:val="004A386E"/>
    <w:rsid w:val="004A4C80"/>
    <w:rsid w:val="004A64C8"/>
    <w:rsid w:val="004B10C2"/>
    <w:rsid w:val="004B1F13"/>
    <w:rsid w:val="004B54A7"/>
    <w:rsid w:val="004C0AE8"/>
    <w:rsid w:val="004C1DDE"/>
    <w:rsid w:val="004C26F7"/>
    <w:rsid w:val="004C29A4"/>
    <w:rsid w:val="004C33FC"/>
    <w:rsid w:val="004C4C1D"/>
    <w:rsid w:val="004C4F9E"/>
    <w:rsid w:val="004C6079"/>
    <w:rsid w:val="004D05A7"/>
    <w:rsid w:val="004D255D"/>
    <w:rsid w:val="004D3269"/>
    <w:rsid w:val="004D3561"/>
    <w:rsid w:val="004D6144"/>
    <w:rsid w:val="004D78E5"/>
    <w:rsid w:val="004E1143"/>
    <w:rsid w:val="004E27AA"/>
    <w:rsid w:val="004E40D7"/>
    <w:rsid w:val="004E547E"/>
    <w:rsid w:val="004E7D1C"/>
    <w:rsid w:val="004F17EE"/>
    <w:rsid w:val="004F1EE3"/>
    <w:rsid w:val="004F4C64"/>
    <w:rsid w:val="00500532"/>
    <w:rsid w:val="0050632A"/>
    <w:rsid w:val="005074CF"/>
    <w:rsid w:val="0051089F"/>
    <w:rsid w:val="00513214"/>
    <w:rsid w:val="0051328B"/>
    <w:rsid w:val="00514313"/>
    <w:rsid w:val="005175BF"/>
    <w:rsid w:val="005176C1"/>
    <w:rsid w:val="00517AB0"/>
    <w:rsid w:val="0052043B"/>
    <w:rsid w:val="005214C9"/>
    <w:rsid w:val="00522CBC"/>
    <w:rsid w:val="00524E91"/>
    <w:rsid w:val="00526549"/>
    <w:rsid w:val="0053273F"/>
    <w:rsid w:val="005358E2"/>
    <w:rsid w:val="00540C4F"/>
    <w:rsid w:val="005437D1"/>
    <w:rsid w:val="00543FE8"/>
    <w:rsid w:val="005443C2"/>
    <w:rsid w:val="00545D68"/>
    <w:rsid w:val="00547264"/>
    <w:rsid w:val="00553A59"/>
    <w:rsid w:val="005575D7"/>
    <w:rsid w:val="00560D4F"/>
    <w:rsid w:val="00567725"/>
    <w:rsid w:val="0057018C"/>
    <w:rsid w:val="00574473"/>
    <w:rsid w:val="00574ECC"/>
    <w:rsid w:val="005767B9"/>
    <w:rsid w:val="00576E23"/>
    <w:rsid w:val="00576E95"/>
    <w:rsid w:val="00583E63"/>
    <w:rsid w:val="00584109"/>
    <w:rsid w:val="0058692B"/>
    <w:rsid w:val="00590318"/>
    <w:rsid w:val="00597157"/>
    <w:rsid w:val="005A1799"/>
    <w:rsid w:val="005A3314"/>
    <w:rsid w:val="005A5EBE"/>
    <w:rsid w:val="005A76B8"/>
    <w:rsid w:val="005B3FE1"/>
    <w:rsid w:val="005B4D4A"/>
    <w:rsid w:val="005C1869"/>
    <w:rsid w:val="005C33FE"/>
    <w:rsid w:val="005C4B9D"/>
    <w:rsid w:val="005C589C"/>
    <w:rsid w:val="005D2A74"/>
    <w:rsid w:val="005D7387"/>
    <w:rsid w:val="005E2779"/>
    <w:rsid w:val="005E390D"/>
    <w:rsid w:val="005F5474"/>
    <w:rsid w:val="00600C43"/>
    <w:rsid w:val="00603B9D"/>
    <w:rsid w:val="0060431D"/>
    <w:rsid w:val="00604486"/>
    <w:rsid w:val="006062E8"/>
    <w:rsid w:val="00607DCD"/>
    <w:rsid w:val="00610E64"/>
    <w:rsid w:val="006140B4"/>
    <w:rsid w:val="0062387A"/>
    <w:rsid w:val="00631984"/>
    <w:rsid w:val="00636FEB"/>
    <w:rsid w:val="006378E6"/>
    <w:rsid w:val="00640929"/>
    <w:rsid w:val="00640D78"/>
    <w:rsid w:val="00642B4B"/>
    <w:rsid w:val="00642D4D"/>
    <w:rsid w:val="006501BE"/>
    <w:rsid w:val="00655B13"/>
    <w:rsid w:val="0065634F"/>
    <w:rsid w:val="006571BC"/>
    <w:rsid w:val="00663260"/>
    <w:rsid w:val="006636EB"/>
    <w:rsid w:val="00664F47"/>
    <w:rsid w:val="00666BBD"/>
    <w:rsid w:val="006708FC"/>
    <w:rsid w:val="00671780"/>
    <w:rsid w:val="00672013"/>
    <w:rsid w:val="00674542"/>
    <w:rsid w:val="00675C8F"/>
    <w:rsid w:val="006761B2"/>
    <w:rsid w:val="0067721B"/>
    <w:rsid w:val="0068603C"/>
    <w:rsid w:val="00695645"/>
    <w:rsid w:val="006A256F"/>
    <w:rsid w:val="006B0B22"/>
    <w:rsid w:val="006B20A2"/>
    <w:rsid w:val="006B20EE"/>
    <w:rsid w:val="006B21AC"/>
    <w:rsid w:val="006B6191"/>
    <w:rsid w:val="006B7DC8"/>
    <w:rsid w:val="006C1A9B"/>
    <w:rsid w:val="006C5346"/>
    <w:rsid w:val="006C5B84"/>
    <w:rsid w:val="006C74A2"/>
    <w:rsid w:val="006D3E5B"/>
    <w:rsid w:val="006E0089"/>
    <w:rsid w:val="006E03EB"/>
    <w:rsid w:val="006E131E"/>
    <w:rsid w:val="006E1F25"/>
    <w:rsid w:val="006E59B6"/>
    <w:rsid w:val="006E5E1D"/>
    <w:rsid w:val="006E6387"/>
    <w:rsid w:val="006E7A6A"/>
    <w:rsid w:val="006F5AC9"/>
    <w:rsid w:val="006F784C"/>
    <w:rsid w:val="00701A78"/>
    <w:rsid w:val="00704C94"/>
    <w:rsid w:val="00704E5E"/>
    <w:rsid w:val="00706263"/>
    <w:rsid w:val="0071050B"/>
    <w:rsid w:val="00711F3A"/>
    <w:rsid w:val="0071658F"/>
    <w:rsid w:val="00725B04"/>
    <w:rsid w:val="007320AA"/>
    <w:rsid w:val="007336FD"/>
    <w:rsid w:val="00736443"/>
    <w:rsid w:val="0074073A"/>
    <w:rsid w:val="00741AE2"/>
    <w:rsid w:val="007436AE"/>
    <w:rsid w:val="00747814"/>
    <w:rsid w:val="00752809"/>
    <w:rsid w:val="0075407B"/>
    <w:rsid w:val="0076019C"/>
    <w:rsid w:val="00760D20"/>
    <w:rsid w:val="00761140"/>
    <w:rsid w:val="00762E63"/>
    <w:rsid w:val="00764973"/>
    <w:rsid w:val="00766391"/>
    <w:rsid w:val="00771FE7"/>
    <w:rsid w:val="00777D9A"/>
    <w:rsid w:val="00780179"/>
    <w:rsid w:val="007860C7"/>
    <w:rsid w:val="00787386"/>
    <w:rsid w:val="00791475"/>
    <w:rsid w:val="00793DD3"/>
    <w:rsid w:val="0079423F"/>
    <w:rsid w:val="00796F91"/>
    <w:rsid w:val="00797217"/>
    <w:rsid w:val="00797499"/>
    <w:rsid w:val="00797B97"/>
    <w:rsid w:val="007A294E"/>
    <w:rsid w:val="007A5EA9"/>
    <w:rsid w:val="007A650F"/>
    <w:rsid w:val="007A7FDF"/>
    <w:rsid w:val="007B02FB"/>
    <w:rsid w:val="007B34E1"/>
    <w:rsid w:val="007B6552"/>
    <w:rsid w:val="007C4FBC"/>
    <w:rsid w:val="007C79AB"/>
    <w:rsid w:val="007D0553"/>
    <w:rsid w:val="007D2893"/>
    <w:rsid w:val="007D32A1"/>
    <w:rsid w:val="007D34D5"/>
    <w:rsid w:val="007D5412"/>
    <w:rsid w:val="007D6215"/>
    <w:rsid w:val="007D6358"/>
    <w:rsid w:val="007E76CD"/>
    <w:rsid w:val="007F2E12"/>
    <w:rsid w:val="007F39FF"/>
    <w:rsid w:val="008017B9"/>
    <w:rsid w:val="0081395B"/>
    <w:rsid w:val="00817503"/>
    <w:rsid w:val="00820162"/>
    <w:rsid w:val="00825BC4"/>
    <w:rsid w:val="00830E1D"/>
    <w:rsid w:val="00834288"/>
    <w:rsid w:val="00835C84"/>
    <w:rsid w:val="00836D9C"/>
    <w:rsid w:val="00841850"/>
    <w:rsid w:val="0084383B"/>
    <w:rsid w:val="00844497"/>
    <w:rsid w:val="00844939"/>
    <w:rsid w:val="008451E3"/>
    <w:rsid w:val="00846F17"/>
    <w:rsid w:val="008479EC"/>
    <w:rsid w:val="00851972"/>
    <w:rsid w:val="008519AA"/>
    <w:rsid w:val="00860DA1"/>
    <w:rsid w:val="0086412B"/>
    <w:rsid w:val="00864AC1"/>
    <w:rsid w:val="0086758F"/>
    <w:rsid w:val="00867AB4"/>
    <w:rsid w:val="00867E1D"/>
    <w:rsid w:val="00876920"/>
    <w:rsid w:val="008809FB"/>
    <w:rsid w:val="00882B0E"/>
    <w:rsid w:val="0089223E"/>
    <w:rsid w:val="00893829"/>
    <w:rsid w:val="008A3DD3"/>
    <w:rsid w:val="008A72D3"/>
    <w:rsid w:val="008A77EF"/>
    <w:rsid w:val="008B0969"/>
    <w:rsid w:val="008B2066"/>
    <w:rsid w:val="008B212A"/>
    <w:rsid w:val="008B217A"/>
    <w:rsid w:val="008B2A3E"/>
    <w:rsid w:val="008B2D3F"/>
    <w:rsid w:val="008B2E5B"/>
    <w:rsid w:val="008B3933"/>
    <w:rsid w:val="008B47C6"/>
    <w:rsid w:val="008B5469"/>
    <w:rsid w:val="008B6649"/>
    <w:rsid w:val="008B6916"/>
    <w:rsid w:val="008B69C9"/>
    <w:rsid w:val="008C3C14"/>
    <w:rsid w:val="008D140B"/>
    <w:rsid w:val="008D2F65"/>
    <w:rsid w:val="008D7B4E"/>
    <w:rsid w:val="008D7D52"/>
    <w:rsid w:val="008E1FF4"/>
    <w:rsid w:val="008E4B19"/>
    <w:rsid w:val="008E617E"/>
    <w:rsid w:val="008E7058"/>
    <w:rsid w:val="008F5160"/>
    <w:rsid w:val="0090085C"/>
    <w:rsid w:val="00902163"/>
    <w:rsid w:val="0090485B"/>
    <w:rsid w:val="00905280"/>
    <w:rsid w:val="00905347"/>
    <w:rsid w:val="00906166"/>
    <w:rsid w:val="00906A23"/>
    <w:rsid w:val="00913432"/>
    <w:rsid w:val="00913DCE"/>
    <w:rsid w:val="009157A9"/>
    <w:rsid w:val="00920CE0"/>
    <w:rsid w:val="009219B4"/>
    <w:rsid w:val="00923445"/>
    <w:rsid w:val="00930077"/>
    <w:rsid w:val="00930630"/>
    <w:rsid w:val="0093380A"/>
    <w:rsid w:val="00933F52"/>
    <w:rsid w:val="00935E2E"/>
    <w:rsid w:val="00937DF3"/>
    <w:rsid w:val="00941428"/>
    <w:rsid w:val="009433FA"/>
    <w:rsid w:val="00944BBA"/>
    <w:rsid w:val="00945701"/>
    <w:rsid w:val="00945EE0"/>
    <w:rsid w:val="00947CB1"/>
    <w:rsid w:val="00951A8F"/>
    <w:rsid w:val="00952B09"/>
    <w:rsid w:val="00952E19"/>
    <w:rsid w:val="00953701"/>
    <w:rsid w:val="00955925"/>
    <w:rsid w:val="00956D6A"/>
    <w:rsid w:val="0095764F"/>
    <w:rsid w:val="00960591"/>
    <w:rsid w:val="00960D0F"/>
    <w:rsid w:val="00962325"/>
    <w:rsid w:val="009715FA"/>
    <w:rsid w:val="00971A8E"/>
    <w:rsid w:val="00973CFB"/>
    <w:rsid w:val="00980444"/>
    <w:rsid w:val="00980EAA"/>
    <w:rsid w:val="00981408"/>
    <w:rsid w:val="00981F02"/>
    <w:rsid w:val="0098432B"/>
    <w:rsid w:val="009846FA"/>
    <w:rsid w:val="009902BD"/>
    <w:rsid w:val="00992EFC"/>
    <w:rsid w:val="00993671"/>
    <w:rsid w:val="00995FAA"/>
    <w:rsid w:val="00997611"/>
    <w:rsid w:val="00997661"/>
    <w:rsid w:val="009A7BF8"/>
    <w:rsid w:val="009B25B5"/>
    <w:rsid w:val="009B4BFE"/>
    <w:rsid w:val="009B69DD"/>
    <w:rsid w:val="009B763A"/>
    <w:rsid w:val="009C278B"/>
    <w:rsid w:val="009C4E92"/>
    <w:rsid w:val="009C5820"/>
    <w:rsid w:val="009C6AD2"/>
    <w:rsid w:val="009C71B9"/>
    <w:rsid w:val="009C7D4E"/>
    <w:rsid w:val="009D4652"/>
    <w:rsid w:val="009E38FA"/>
    <w:rsid w:val="009E62F3"/>
    <w:rsid w:val="009E63AA"/>
    <w:rsid w:val="009E7A5A"/>
    <w:rsid w:val="009F17CC"/>
    <w:rsid w:val="009F3B26"/>
    <w:rsid w:val="009F55F2"/>
    <w:rsid w:val="009F6988"/>
    <w:rsid w:val="009F6F5C"/>
    <w:rsid w:val="00A00F8B"/>
    <w:rsid w:val="00A025B5"/>
    <w:rsid w:val="00A113B1"/>
    <w:rsid w:val="00A15C07"/>
    <w:rsid w:val="00A236D9"/>
    <w:rsid w:val="00A23B5B"/>
    <w:rsid w:val="00A3183C"/>
    <w:rsid w:val="00A33D1E"/>
    <w:rsid w:val="00A35506"/>
    <w:rsid w:val="00A35634"/>
    <w:rsid w:val="00A37992"/>
    <w:rsid w:val="00A430A7"/>
    <w:rsid w:val="00A43AAF"/>
    <w:rsid w:val="00A5271D"/>
    <w:rsid w:val="00A52E63"/>
    <w:rsid w:val="00A52FA3"/>
    <w:rsid w:val="00A55B8A"/>
    <w:rsid w:val="00A6076D"/>
    <w:rsid w:val="00A62636"/>
    <w:rsid w:val="00A657EE"/>
    <w:rsid w:val="00A6616B"/>
    <w:rsid w:val="00A670E3"/>
    <w:rsid w:val="00A73576"/>
    <w:rsid w:val="00A74E56"/>
    <w:rsid w:val="00A752EA"/>
    <w:rsid w:val="00A80906"/>
    <w:rsid w:val="00A91498"/>
    <w:rsid w:val="00A95115"/>
    <w:rsid w:val="00A96896"/>
    <w:rsid w:val="00AA1BC2"/>
    <w:rsid w:val="00AA1DA1"/>
    <w:rsid w:val="00AA2533"/>
    <w:rsid w:val="00AA42E7"/>
    <w:rsid w:val="00AA65F0"/>
    <w:rsid w:val="00AB0BE5"/>
    <w:rsid w:val="00AB2450"/>
    <w:rsid w:val="00AB5327"/>
    <w:rsid w:val="00AB6209"/>
    <w:rsid w:val="00AB6507"/>
    <w:rsid w:val="00AB6876"/>
    <w:rsid w:val="00AC0C27"/>
    <w:rsid w:val="00AC3E38"/>
    <w:rsid w:val="00AD11BA"/>
    <w:rsid w:val="00AD3E4F"/>
    <w:rsid w:val="00AD69C9"/>
    <w:rsid w:val="00AD7EE2"/>
    <w:rsid w:val="00AE5359"/>
    <w:rsid w:val="00AE53F5"/>
    <w:rsid w:val="00AE69CB"/>
    <w:rsid w:val="00B01188"/>
    <w:rsid w:val="00B016E1"/>
    <w:rsid w:val="00B0231D"/>
    <w:rsid w:val="00B02AB8"/>
    <w:rsid w:val="00B03CA0"/>
    <w:rsid w:val="00B05C22"/>
    <w:rsid w:val="00B061C1"/>
    <w:rsid w:val="00B06EC8"/>
    <w:rsid w:val="00B10ED1"/>
    <w:rsid w:val="00B13B2C"/>
    <w:rsid w:val="00B14078"/>
    <w:rsid w:val="00B150AD"/>
    <w:rsid w:val="00B21B9A"/>
    <w:rsid w:val="00B23DE5"/>
    <w:rsid w:val="00B27F92"/>
    <w:rsid w:val="00B3032C"/>
    <w:rsid w:val="00B31EA6"/>
    <w:rsid w:val="00B321B2"/>
    <w:rsid w:val="00B34422"/>
    <w:rsid w:val="00B348E2"/>
    <w:rsid w:val="00B37EB6"/>
    <w:rsid w:val="00B413DE"/>
    <w:rsid w:val="00B42B3E"/>
    <w:rsid w:val="00B46C1B"/>
    <w:rsid w:val="00B4740D"/>
    <w:rsid w:val="00B47714"/>
    <w:rsid w:val="00B514C7"/>
    <w:rsid w:val="00B542F1"/>
    <w:rsid w:val="00B561A1"/>
    <w:rsid w:val="00B600E9"/>
    <w:rsid w:val="00B65224"/>
    <w:rsid w:val="00B65252"/>
    <w:rsid w:val="00B66382"/>
    <w:rsid w:val="00B66A91"/>
    <w:rsid w:val="00B700B8"/>
    <w:rsid w:val="00B73A18"/>
    <w:rsid w:val="00B7407D"/>
    <w:rsid w:val="00B74393"/>
    <w:rsid w:val="00B81CCF"/>
    <w:rsid w:val="00B8471E"/>
    <w:rsid w:val="00B86D61"/>
    <w:rsid w:val="00B90796"/>
    <w:rsid w:val="00B91732"/>
    <w:rsid w:val="00B91794"/>
    <w:rsid w:val="00B922BD"/>
    <w:rsid w:val="00B93901"/>
    <w:rsid w:val="00B9656B"/>
    <w:rsid w:val="00B96B12"/>
    <w:rsid w:val="00B97F2E"/>
    <w:rsid w:val="00BA646B"/>
    <w:rsid w:val="00BA6896"/>
    <w:rsid w:val="00BB0EA1"/>
    <w:rsid w:val="00BB0EDD"/>
    <w:rsid w:val="00BB1B93"/>
    <w:rsid w:val="00BB313A"/>
    <w:rsid w:val="00BC0AE9"/>
    <w:rsid w:val="00BC1A8E"/>
    <w:rsid w:val="00BC200E"/>
    <w:rsid w:val="00BC38BB"/>
    <w:rsid w:val="00BC3E00"/>
    <w:rsid w:val="00BC4C10"/>
    <w:rsid w:val="00BC5CC0"/>
    <w:rsid w:val="00BC6C36"/>
    <w:rsid w:val="00BC7E17"/>
    <w:rsid w:val="00BD10AA"/>
    <w:rsid w:val="00BD167C"/>
    <w:rsid w:val="00BD48E3"/>
    <w:rsid w:val="00BD4D82"/>
    <w:rsid w:val="00BE0EBF"/>
    <w:rsid w:val="00BE1F10"/>
    <w:rsid w:val="00BE657F"/>
    <w:rsid w:val="00BE6F4D"/>
    <w:rsid w:val="00BF3003"/>
    <w:rsid w:val="00BF712B"/>
    <w:rsid w:val="00BF71AA"/>
    <w:rsid w:val="00BF76AA"/>
    <w:rsid w:val="00C01FA3"/>
    <w:rsid w:val="00C02B9C"/>
    <w:rsid w:val="00C02F75"/>
    <w:rsid w:val="00C03119"/>
    <w:rsid w:val="00C102F2"/>
    <w:rsid w:val="00C10C12"/>
    <w:rsid w:val="00C10E82"/>
    <w:rsid w:val="00C1173E"/>
    <w:rsid w:val="00C1224A"/>
    <w:rsid w:val="00C135A7"/>
    <w:rsid w:val="00C14956"/>
    <w:rsid w:val="00C23916"/>
    <w:rsid w:val="00C24FEA"/>
    <w:rsid w:val="00C26A0A"/>
    <w:rsid w:val="00C309E3"/>
    <w:rsid w:val="00C312AB"/>
    <w:rsid w:val="00C32404"/>
    <w:rsid w:val="00C34BE4"/>
    <w:rsid w:val="00C353A0"/>
    <w:rsid w:val="00C41610"/>
    <w:rsid w:val="00C43D6A"/>
    <w:rsid w:val="00C451AE"/>
    <w:rsid w:val="00C54FF1"/>
    <w:rsid w:val="00C569D7"/>
    <w:rsid w:val="00C6288E"/>
    <w:rsid w:val="00C631F1"/>
    <w:rsid w:val="00C64EC2"/>
    <w:rsid w:val="00C659D1"/>
    <w:rsid w:val="00C65AD1"/>
    <w:rsid w:val="00C6749C"/>
    <w:rsid w:val="00C7026A"/>
    <w:rsid w:val="00C73239"/>
    <w:rsid w:val="00C73713"/>
    <w:rsid w:val="00C7610E"/>
    <w:rsid w:val="00C77112"/>
    <w:rsid w:val="00C81D3F"/>
    <w:rsid w:val="00C833FD"/>
    <w:rsid w:val="00C8402B"/>
    <w:rsid w:val="00C852F5"/>
    <w:rsid w:val="00C92750"/>
    <w:rsid w:val="00C95414"/>
    <w:rsid w:val="00C97691"/>
    <w:rsid w:val="00CA2807"/>
    <w:rsid w:val="00CA3922"/>
    <w:rsid w:val="00CA3E7A"/>
    <w:rsid w:val="00CA54AA"/>
    <w:rsid w:val="00CB2063"/>
    <w:rsid w:val="00CB4669"/>
    <w:rsid w:val="00CB51B8"/>
    <w:rsid w:val="00CB61C6"/>
    <w:rsid w:val="00CB6A3C"/>
    <w:rsid w:val="00CB6B9C"/>
    <w:rsid w:val="00CB7C15"/>
    <w:rsid w:val="00CB7C62"/>
    <w:rsid w:val="00CC3367"/>
    <w:rsid w:val="00CC73A6"/>
    <w:rsid w:val="00CC7408"/>
    <w:rsid w:val="00CD055B"/>
    <w:rsid w:val="00CD1D5B"/>
    <w:rsid w:val="00CD60F2"/>
    <w:rsid w:val="00CD6D6A"/>
    <w:rsid w:val="00CD77F0"/>
    <w:rsid w:val="00CE0A92"/>
    <w:rsid w:val="00CE2392"/>
    <w:rsid w:val="00CE241C"/>
    <w:rsid w:val="00CE46FE"/>
    <w:rsid w:val="00CE5762"/>
    <w:rsid w:val="00CF49C3"/>
    <w:rsid w:val="00CF4DB3"/>
    <w:rsid w:val="00CF6084"/>
    <w:rsid w:val="00CF6AD7"/>
    <w:rsid w:val="00CF7471"/>
    <w:rsid w:val="00D03F99"/>
    <w:rsid w:val="00D04311"/>
    <w:rsid w:val="00D070B9"/>
    <w:rsid w:val="00D10632"/>
    <w:rsid w:val="00D15123"/>
    <w:rsid w:val="00D16963"/>
    <w:rsid w:val="00D21013"/>
    <w:rsid w:val="00D245B6"/>
    <w:rsid w:val="00D24BBB"/>
    <w:rsid w:val="00D307B2"/>
    <w:rsid w:val="00D30D60"/>
    <w:rsid w:val="00D33F05"/>
    <w:rsid w:val="00D35970"/>
    <w:rsid w:val="00D35F46"/>
    <w:rsid w:val="00D37F9E"/>
    <w:rsid w:val="00D428F2"/>
    <w:rsid w:val="00D440EC"/>
    <w:rsid w:val="00D4555B"/>
    <w:rsid w:val="00D456B7"/>
    <w:rsid w:val="00D4670F"/>
    <w:rsid w:val="00D47E29"/>
    <w:rsid w:val="00D50436"/>
    <w:rsid w:val="00D50C98"/>
    <w:rsid w:val="00D51AE5"/>
    <w:rsid w:val="00D51B88"/>
    <w:rsid w:val="00D618A0"/>
    <w:rsid w:val="00D62A51"/>
    <w:rsid w:val="00D644AC"/>
    <w:rsid w:val="00D74E0A"/>
    <w:rsid w:val="00D74F40"/>
    <w:rsid w:val="00D76CD9"/>
    <w:rsid w:val="00D8241C"/>
    <w:rsid w:val="00D8358D"/>
    <w:rsid w:val="00D84050"/>
    <w:rsid w:val="00D85317"/>
    <w:rsid w:val="00D86838"/>
    <w:rsid w:val="00D8791A"/>
    <w:rsid w:val="00D95667"/>
    <w:rsid w:val="00D9714C"/>
    <w:rsid w:val="00D97913"/>
    <w:rsid w:val="00DA3ED2"/>
    <w:rsid w:val="00DA4506"/>
    <w:rsid w:val="00DA5A15"/>
    <w:rsid w:val="00DA662E"/>
    <w:rsid w:val="00DA6967"/>
    <w:rsid w:val="00DB0B66"/>
    <w:rsid w:val="00DB1184"/>
    <w:rsid w:val="00DB1A77"/>
    <w:rsid w:val="00DB6B15"/>
    <w:rsid w:val="00DC50C1"/>
    <w:rsid w:val="00DD24AD"/>
    <w:rsid w:val="00DD3053"/>
    <w:rsid w:val="00DD3228"/>
    <w:rsid w:val="00DD4712"/>
    <w:rsid w:val="00DD55FA"/>
    <w:rsid w:val="00DD6903"/>
    <w:rsid w:val="00DE0FCE"/>
    <w:rsid w:val="00DE1312"/>
    <w:rsid w:val="00DE27A3"/>
    <w:rsid w:val="00DE71CC"/>
    <w:rsid w:val="00DF1948"/>
    <w:rsid w:val="00DF47D6"/>
    <w:rsid w:val="00DF5949"/>
    <w:rsid w:val="00DF76E3"/>
    <w:rsid w:val="00E0217E"/>
    <w:rsid w:val="00E04820"/>
    <w:rsid w:val="00E1197C"/>
    <w:rsid w:val="00E12DC7"/>
    <w:rsid w:val="00E14915"/>
    <w:rsid w:val="00E223B3"/>
    <w:rsid w:val="00E2495B"/>
    <w:rsid w:val="00E257F7"/>
    <w:rsid w:val="00E26607"/>
    <w:rsid w:val="00E318A6"/>
    <w:rsid w:val="00E3676A"/>
    <w:rsid w:val="00E41941"/>
    <w:rsid w:val="00E4372D"/>
    <w:rsid w:val="00E43FDA"/>
    <w:rsid w:val="00E44E71"/>
    <w:rsid w:val="00E458C9"/>
    <w:rsid w:val="00E4766E"/>
    <w:rsid w:val="00E5021C"/>
    <w:rsid w:val="00E50BF5"/>
    <w:rsid w:val="00E530B2"/>
    <w:rsid w:val="00E56229"/>
    <w:rsid w:val="00E56328"/>
    <w:rsid w:val="00E57387"/>
    <w:rsid w:val="00E60747"/>
    <w:rsid w:val="00E647B1"/>
    <w:rsid w:val="00E674D8"/>
    <w:rsid w:val="00E701F1"/>
    <w:rsid w:val="00E70AF6"/>
    <w:rsid w:val="00E722AF"/>
    <w:rsid w:val="00E72F99"/>
    <w:rsid w:val="00E73DFB"/>
    <w:rsid w:val="00E759CC"/>
    <w:rsid w:val="00E76EF1"/>
    <w:rsid w:val="00E81138"/>
    <w:rsid w:val="00E84C1F"/>
    <w:rsid w:val="00E8572C"/>
    <w:rsid w:val="00E858E5"/>
    <w:rsid w:val="00E876AD"/>
    <w:rsid w:val="00E9020C"/>
    <w:rsid w:val="00E90C2B"/>
    <w:rsid w:val="00E91E66"/>
    <w:rsid w:val="00E941B6"/>
    <w:rsid w:val="00E942BB"/>
    <w:rsid w:val="00E94415"/>
    <w:rsid w:val="00E96A5A"/>
    <w:rsid w:val="00EA2309"/>
    <w:rsid w:val="00EA3D1D"/>
    <w:rsid w:val="00EA4788"/>
    <w:rsid w:val="00EA5D6C"/>
    <w:rsid w:val="00EB2A89"/>
    <w:rsid w:val="00EB42B6"/>
    <w:rsid w:val="00EB4D35"/>
    <w:rsid w:val="00EB5B6C"/>
    <w:rsid w:val="00EC0996"/>
    <w:rsid w:val="00EC10C2"/>
    <w:rsid w:val="00EC455B"/>
    <w:rsid w:val="00EC5F38"/>
    <w:rsid w:val="00ED269E"/>
    <w:rsid w:val="00ED6132"/>
    <w:rsid w:val="00ED70EE"/>
    <w:rsid w:val="00ED74E6"/>
    <w:rsid w:val="00ED7909"/>
    <w:rsid w:val="00EE021C"/>
    <w:rsid w:val="00EE4121"/>
    <w:rsid w:val="00EE51CB"/>
    <w:rsid w:val="00EE60C4"/>
    <w:rsid w:val="00EE7033"/>
    <w:rsid w:val="00EE7E93"/>
    <w:rsid w:val="00EF5D56"/>
    <w:rsid w:val="00EF7DC2"/>
    <w:rsid w:val="00F019E6"/>
    <w:rsid w:val="00F10E7A"/>
    <w:rsid w:val="00F12007"/>
    <w:rsid w:val="00F176CA"/>
    <w:rsid w:val="00F17BD9"/>
    <w:rsid w:val="00F20B12"/>
    <w:rsid w:val="00F22C92"/>
    <w:rsid w:val="00F23DD3"/>
    <w:rsid w:val="00F2431D"/>
    <w:rsid w:val="00F24535"/>
    <w:rsid w:val="00F255A8"/>
    <w:rsid w:val="00F31904"/>
    <w:rsid w:val="00F331B9"/>
    <w:rsid w:val="00F37FF5"/>
    <w:rsid w:val="00F414D0"/>
    <w:rsid w:val="00F4571B"/>
    <w:rsid w:val="00F4574B"/>
    <w:rsid w:val="00F469BF"/>
    <w:rsid w:val="00F47412"/>
    <w:rsid w:val="00F47CEB"/>
    <w:rsid w:val="00F507F9"/>
    <w:rsid w:val="00F52B54"/>
    <w:rsid w:val="00F550F9"/>
    <w:rsid w:val="00F557B3"/>
    <w:rsid w:val="00F57908"/>
    <w:rsid w:val="00F620C8"/>
    <w:rsid w:val="00F641EE"/>
    <w:rsid w:val="00F64935"/>
    <w:rsid w:val="00F64D39"/>
    <w:rsid w:val="00F64F59"/>
    <w:rsid w:val="00F66CD3"/>
    <w:rsid w:val="00F709CC"/>
    <w:rsid w:val="00F71BCD"/>
    <w:rsid w:val="00F746E5"/>
    <w:rsid w:val="00F747C7"/>
    <w:rsid w:val="00F81207"/>
    <w:rsid w:val="00F8264F"/>
    <w:rsid w:val="00F85182"/>
    <w:rsid w:val="00F94980"/>
    <w:rsid w:val="00F94E31"/>
    <w:rsid w:val="00FA18A0"/>
    <w:rsid w:val="00FA7C8C"/>
    <w:rsid w:val="00FB307B"/>
    <w:rsid w:val="00FB544C"/>
    <w:rsid w:val="00FD043F"/>
    <w:rsid w:val="00FD3225"/>
    <w:rsid w:val="00FD5B66"/>
    <w:rsid w:val="00FD7594"/>
    <w:rsid w:val="00FE0ED8"/>
    <w:rsid w:val="00FE1A25"/>
    <w:rsid w:val="00FE1EEC"/>
    <w:rsid w:val="00FE3153"/>
    <w:rsid w:val="00FE36F2"/>
    <w:rsid w:val="00FE41EB"/>
    <w:rsid w:val="00FE6FB5"/>
    <w:rsid w:val="00FF1697"/>
    <w:rsid w:val="00FF2E0C"/>
    <w:rsid w:val="00FF2E9E"/>
    <w:rsid w:val="00FF2F60"/>
    <w:rsid w:val="00FF5A44"/>
    <w:rsid w:val="00FF72A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AC"/>
    <w:pPr>
      <w:spacing w:after="200" w:line="276" w:lineRule="auto"/>
    </w:pPr>
    <w:rPr>
      <w:sz w:val="22"/>
      <w:szCs w:val="22"/>
      <w:lang w:eastAsia="en-US"/>
    </w:rPr>
  </w:style>
  <w:style w:type="paragraph" w:styleId="Titlu1">
    <w:name w:val="heading 1"/>
    <w:basedOn w:val="Normal"/>
    <w:next w:val="Normal"/>
    <w:link w:val="Titlu1Caracter"/>
    <w:uiPriority w:val="9"/>
    <w:qFormat/>
    <w:rsid w:val="00960D0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lu2">
    <w:name w:val="heading 2"/>
    <w:basedOn w:val="Normal"/>
    <w:next w:val="Normal"/>
    <w:link w:val="Titlu2Caracter"/>
    <w:uiPriority w:val="9"/>
    <w:unhideWhenUsed/>
    <w:qFormat/>
    <w:rsid w:val="00933F52"/>
    <w:pPr>
      <w:keepNext/>
      <w:spacing w:before="240" w:after="60"/>
      <w:outlineLvl w:val="1"/>
    </w:pPr>
    <w:rPr>
      <w:rFonts w:ascii="Cambria" w:eastAsia="Times New Roman" w:hAnsi="Cambria"/>
      <w:b/>
      <w:bCs/>
      <w:i/>
      <w:iCs/>
      <w:sz w:val="28"/>
      <w:szCs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link w:val="CorptextCaracter"/>
    <w:uiPriority w:val="99"/>
    <w:unhideWhenUsed/>
    <w:rsid w:val="006F784C"/>
    <w:pPr>
      <w:spacing w:after="0" w:line="240" w:lineRule="auto"/>
      <w:jc w:val="center"/>
    </w:pPr>
    <w:rPr>
      <w:rFonts w:ascii="Times New Roman" w:hAnsi="Times New Roman"/>
      <w:b/>
      <w:bCs/>
      <w:sz w:val="28"/>
      <w:szCs w:val="28"/>
    </w:rPr>
  </w:style>
  <w:style w:type="character" w:customStyle="1" w:styleId="CorptextCaracter">
    <w:name w:val="Corp text Caracter"/>
    <w:link w:val="Corptext"/>
    <w:uiPriority w:val="99"/>
    <w:rsid w:val="006F784C"/>
    <w:rPr>
      <w:rFonts w:ascii="Times New Roman" w:hAnsi="Times New Roman"/>
      <w:b/>
      <w:bCs/>
      <w:sz w:val="28"/>
      <w:szCs w:val="28"/>
      <w:lang w:eastAsia="en-US"/>
    </w:rPr>
  </w:style>
  <w:style w:type="paragraph" w:customStyle="1" w:styleId="CaracterCaracterCharChar">
    <w:name w:val="Caracter Caracter Char Char"/>
    <w:basedOn w:val="Normal"/>
    <w:rsid w:val="00882B0E"/>
    <w:pPr>
      <w:spacing w:after="160" w:line="240" w:lineRule="exact"/>
    </w:pPr>
    <w:rPr>
      <w:rFonts w:ascii="Tahoma" w:eastAsia="Times New Roman" w:hAnsi="Tahoma"/>
      <w:sz w:val="20"/>
      <w:szCs w:val="20"/>
      <w:lang w:val="en-US"/>
    </w:rPr>
  </w:style>
  <w:style w:type="character" w:customStyle="1" w:styleId="Titlu2Caracter">
    <w:name w:val="Titlu 2 Caracter"/>
    <w:link w:val="Titlu2"/>
    <w:uiPriority w:val="9"/>
    <w:rsid w:val="00933F52"/>
    <w:rPr>
      <w:rFonts w:ascii="Cambria" w:eastAsia="Times New Roman" w:hAnsi="Cambria" w:cs="Times New Roman"/>
      <w:b/>
      <w:bCs/>
      <w:i/>
      <w:iCs/>
      <w:sz w:val="28"/>
      <w:szCs w:val="28"/>
      <w:lang w:eastAsia="en-US"/>
    </w:rPr>
  </w:style>
  <w:style w:type="paragraph" w:styleId="Listparagraf">
    <w:name w:val="List Paragraph"/>
    <w:basedOn w:val="Normal"/>
    <w:uiPriority w:val="34"/>
    <w:qFormat/>
    <w:rsid w:val="00421287"/>
    <w:pPr>
      <w:spacing w:after="0" w:line="240" w:lineRule="auto"/>
      <w:ind w:left="720"/>
    </w:pPr>
  </w:style>
  <w:style w:type="paragraph" w:styleId="TextnBalon">
    <w:name w:val="Balloon Text"/>
    <w:basedOn w:val="Normal"/>
    <w:link w:val="TextnBalonCaracter"/>
    <w:uiPriority w:val="99"/>
    <w:semiHidden/>
    <w:unhideWhenUsed/>
    <w:rsid w:val="000E3BB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E3BBC"/>
    <w:rPr>
      <w:rFonts w:ascii="Tahoma" w:hAnsi="Tahoma" w:cs="Tahoma"/>
      <w:sz w:val="16"/>
      <w:szCs w:val="16"/>
      <w:lang w:eastAsia="en-US"/>
    </w:rPr>
  </w:style>
  <w:style w:type="paragraph" w:styleId="Antet">
    <w:name w:val="header"/>
    <w:basedOn w:val="Normal"/>
    <w:link w:val="AntetCaracter"/>
    <w:uiPriority w:val="99"/>
    <w:unhideWhenUsed/>
    <w:rsid w:val="003E17A5"/>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3E17A5"/>
    <w:rPr>
      <w:sz w:val="22"/>
      <w:szCs w:val="22"/>
      <w:lang w:eastAsia="en-US"/>
    </w:rPr>
  </w:style>
  <w:style w:type="paragraph" w:styleId="Subsol">
    <w:name w:val="footer"/>
    <w:basedOn w:val="Normal"/>
    <w:link w:val="SubsolCaracter"/>
    <w:uiPriority w:val="99"/>
    <w:unhideWhenUsed/>
    <w:rsid w:val="003E17A5"/>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3E17A5"/>
    <w:rPr>
      <w:sz w:val="22"/>
      <w:szCs w:val="22"/>
      <w:lang w:eastAsia="en-US"/>
    </w:rPr>
  </w:style>
  <w:style w:type="paragraph" w:customStyle="1" w:styleId="CaracterCaracterCharChar0">
    <w:name w:val="Caracter Caracter Char Char"/>
    <w:basedOn w:val="Normal"/>
    <w:rsid w:val="00EC0996"/>
    <w:pPr>
      <w:spacing w:after="160" w:line="240" w:lineRule="exact"/>
    </w:pPr>
    <w:rPr>
      <w:rFonts w:ascii="Tahoma" w:eastAsia="Times New Roman" w:hAnsi="Tahoma"/>
      <w:sz w:val="20"/>
      <w:szCs w:val="20"/>
      <w:lang w:val="en-US"/>
    </w:rPr>
  </w:style>
  <w:style w:type="paragraph" w:styleId="Corptext2">
    <w:name w:val="Body Text 2"/>
    <w:basedOn w:val="Normal"/>
    <w:link w:val="Corptext2Caracter"/>
    <w:uiPriority w:val="99"/>
    <w:unhideWhenUsed/>
    <w:rsid w:val="00EC0996"/>
    <w:pPr>
      <w:spacing w:after="120" w:line="480" w:lineRule="auto"/>
    </w:pPr>
  </w:style>
  <w:style w:type="character" w:customStyle="1" w:styleId="Corptext2Caracter">
    <w:name w:val="Corp text 2 Caracter"/>
    <w:basedOn w:val="Fontdeparagrafimplicit"/>
    <w:link w:val="Corptext2"/>
    <w:uiPriority w:val="99"/>
    <w:rsid w:val="00EC0996"/>
    <w:rPr>
      <w:sz w:val="22"/>
      <w:szCs w:val="22"/>
      <w:lang w:eastAsia="en-US"/>
    </w:rPr>
  </w:style>
  <w:style w:type="character" w:customStyle="1" w:styleId="Titlu1Caracter">
    <w:name w:val="Titlu 1 Caracter"/>
    <w:basedOn w:val="Fontdeparagrafimplicit"/>
    <w:link w:val="Titlu1"/>
    <w:uiPriority w:val="9"/>
    <w:rsid w:val="00960D0F"/>
    <w:rPr>
      <w:rFonts w:asciiTheme="majorHAnsi" w:eastAsiaTheme="majorEastAsia" w:hAnsiTheme="majorHAnsi" w:cstheme="majorBidi"/>
      <w:b/>
      <w:bCs/>
      <w:color w:val="365F91" w:themeColor="accent1" w:themeShade="BF"/>
      <w:sz w:val="28"/>
      <w:szCs w:val="28"/>
      <w:lang w:eastAsia="en-US"/>
    </w:rPr>
  </w:style>
  <w:style w:type="paragraph" w:customStyle="1" w:styleId="CaracterCaracterCharChar1">
    <w:name w:val="Caracter Caracter Char Char"/>
    <w:basedOn w:val="Normal"/>
    <w:rsid w:val="00E674D8"/>
    <w:pPr>
      <w:spacing w:after="160" w:line="240" w:lineRule="exact"/>
    </w:pPr>
    <w:rPr>
      <w:rFonts w:ascii="Tahoma" w:eastAsia="Times New Roman" w:hAnsi="Tahoma"/>
      <w:sz w:val="20"/>
      <w:szCs w:val="20"/>
      <w:lang w:val="en-US"/>
    </w:rPr>
  </w:style>
  <w:style w:type="paragraph" w:customStyle="1" w:styleId="CaracterCaracterCaracter">
    <w:name w:val="Caracter Caracter Caracter"/>
    <w:basedOn w:val="Normal"/>
    <w:rsid w:val="00A430A7"/>
    <w:pPr>
      <w:spacing w:after="160" w:line="240" w:lineRule="exact"/>
    </w:pPr>
    <w:rPr>
      <w:rFonts w:ascii="Verdana" w:eastAsia="SimSun" w:hAnsi="Verdana"/>
      <w:sz w:val="20"/>
      <w:szCs w:val="20"/>
      <w:lang w:val="en-US"/>
    </w:rPr>
  </w:style>
  <w:style w:type="paragraph" w:customStyle="1" w:styleId="CaracterCaracterCaracter0">
    <w:name w:val="Caracter Caracter Caracter"/>
    <w:basedOn w:val="Normal"/>
    <w:rsid w:val="000203FF"/>
    <w:pPr>
      <w:spacing w:after="160" w:line="240" w:lineRule="exact"/>
    </w:pPr>
    <w:rPr>
      <w:rFonts w:ascii="Verdana" w:eastAsia="SimSun" w:hAnsi="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49796">
      <w:bodyDiv w:val="1"/>
      <w:marLeft w:val="0"/>
      <w:marRight w:val="0"/>
      <w:marTop w:val="0"/>
      <w:marBottom w:val="0"/>
      <w:divBdr>
        <w:top w:val="none" w:sz="0" w:space="0" w:color="auto"/>
        <w:left w:val="none" w:sz="0" w:space="0" w:color="auto"/>
        <w:bottom w:val="none" w:sz="0" w:space="0" w:color="auto"/>
        <w:right w:val="none" w:sz="0" w:space="0" w:color="auto"/>
      </w:divBdr>
    </w:div>
    <w:div w:id="301930551">
      <w:bodyDiv w:val="1"/>
      <w:marLeft w:val="0"/>
      <w:marRight w:val="0"/>
      <w:marTop w:val="0"/>
      <w:marBottom w:val="0"/>
      <w:divBdr>
        <w:top w:val="none" w:sz="0" w:space="0" w:color="auto"/>
        <w:left w:val="none" w:sz="0" w:space="0" w:color="auto"/>
        <w:bottom w:val="none" w:sz="0" w:space="0" w:color="auto"/>
        <w:right w:val="none" w:sz="0" w:space="0" w:color="auto"/>
      </w:divBdr>
    </w:div>
    <w:div w:id="438599637">
      <w:bodyDiv w:val="1"/>
      <w:marLeft w:val="0"/>
      <w:marRight w:val="0"/>
      <w:marTop w:val="0"/>
      <w:marBottom w:val="0"/>
      <w:divBdr>
        <w:top w:val="none" w:sz="0" w:space="0" w:color="auto"/>
        <w:left w:val="none" w:sz="0" w:space="0" w:color="auto"/>
        <w:bottom w:val="none" w:sz="0" w:space="0" w:color="auto"/>
        <w:right w:val="none" w:sz="0" w:space="0" w:color="auto"/>
      </w:divBdr>
    </w:div>
    <w:div w:id="498273580">
      <w:bodyDiv w:val="1"/>
      <w:marLeft w:val="0"/>
      <w:marRight w:val="0"/>
      <w:marTop w:val="0"/>
      <w:marBottom w:val="0"/>
      <w:divBdr>
        <w:top w:val="none" w:sz="0" w:space="0" w:color="auto"/>
        <w:left w:val="none" w:sz="0" w:space="0" w:color="auto"/>
        <w:bottom w:val="none" w:sz="0" w:space="0" w:color="auto"/>
        <w:right w:val="none" w:sz="0" w:space="0" w:color="auto"/>
      </w:divBdr>
    </w:div>
    <w:div w:id="546991078">
      <w:bodyDiv w:val="1"/>
      <w:marLeft w:val="0"/>
      <w:marRight w:val="0"/>
      <w:marTop w:val="0"/>
      <w:marBottom w:val="0"/>
      <w:divBdr>
        <w:top w:val="none" w:sz="0" w:space="0" w:color="auto"/>
        <w:left w:val="none" w:sz="0" w:space="0" w:color="auto"/>
        <w:bottom w:val="none" w:sz="0" w:space="0" w:color="auto"/>
        <w:right w:val="none" w:sz="0" w:space="0" w:color="auto"/>
      </w:divBdr>
    </w:div>
    <w:div w:id="617613457">
      <w:bodyDiv w:val="1"/>
      <w:marLeft w:val="0"/>
      <w:marRight w:val="0"/>
      <w:marTop w:val="0"/>
      <w:marBottom w:val="0"/>
      <w:divBdr>
        <w:top w:val="none" w:sz="0" w:space="0" w:color="auto"/>
        <w:left w:val="none" w:sz="0" w:space="0" w:color="auto"/>
        <w:bottom w:val="none" w:sz="0" w:space="0" w:color="auto"/>
        <w:right w:val="none" w:sz="0" w:space="0" w:color="auto"/>
      </w:divBdr>
    </w:div>
    <w:div w:id="642974913">
      <w:bodyDiv w:val="1"/>
      <w:marLeft w:val="0"/>
      <w:marRight w:val="0"/>
      <w:marTop w:val="0"/>
      <w:marBottom w:val="0"/>
      <w:divBdr>
        <w:top w:val="none" w:sz="0" w:space="0" w:color="auto"/>
        <w:left w:val="none" w:sz="0" w:space="0" w:color="auto"/>
        <w:bottom w:val="none" w:sz="0" w:space="0" w:color="auto"/>
        <w:right w:val="none" w:sz="0" w:space="0" w:color="auto"/>
      </w:divBdr>
    </w:div>
    <w:div w:id="842282420">
      <w:bodyDiv w:val="1"/>
      <w:marLeft w:val="0"/>
      <w:marRight w:val="0"/>
      <w:marTop w:val="0"/>
      <w:marBottom w:val="0"/>
      <w:divBdr>
        <w:top w:val="none" w:sz="0" w:space="0" w:color="auto"/>
        <w:left w:val="none" w:sz="0" w:space="0" w:color="auto"/>
        <w:bottom w:val="none" w:sz="0" w:space="0" w:color="auto"/>
        <w:right w:val="none" w:sz="0" w:space="0" w:color="auto"/>
      </w:divBdr>
    </w:div>
    <w:div w:id="843208338">
      <w:bodyDiv w:val="1"/>
      <w:marLeft w:val="0"/>
      <w:marRight w:val="0"/>
      <w:marTop w:val="0"/>
      <w:marBottom w:val="0"/>
      <w:divBdr>
        <w:top w:val="none" w:sz="0" w:space="0" w:color="auto"/>
        <w:left w:val="none" w:sz="0" w:space="0" w:color="auto"/>
        <w:bottom w:val="none" w:sz="0" w:space="0" w:color="auto"/>
        <w:right w:val="none" w:sz="0" w:space="0" w:color="auto"/>
      </w:divBdr>
    </w:div>
    <w:div w:id="978264698">
      <w:bodyDiv w:val="1"/>
      <w:marLeft w:val="0"/>
      <w:marRight w:val="0"/>
      <w:marTop w:val="0"/>
      <w:marBottom w:val="0"/>
      <w:divBdr>
        <w:top w:val="none" w:sz="0" w:space="0" w:color="auto"/>
        <w:left w:val="none" w:sz="0" w:space="0" w:color="auto"/>
        <w:bottom w:val="none" w:sz="0" w:space="0" w:color="auto"/>
        <w:right w:val="none" w:sz="0" w:space="0" w:color="auto"/>
      </w:divBdr>
    </w:div>
    <w:div w:id="1019232812">
      <w:bodyDiv w:val="1"/>
      <w:marLeft w:val="0"/>
      <w:marRight w:val="0"/>
      <w:marTop w:val="0"/>
      <w:marBottom w:val="0"/>
      <w:divBdr>
        <w:top w:val="none" w:sz="0" w:space="0" w:color="auto"/>
        <w:left w:val="none" w:sz="0" w:space="0" w:color="auto"/>
        <w:bottom w:val="none" w:sz="0" w:space="0" w:color="auto"/>
        <w:right w:val="none" w:sz="0" w:space="0" w:color="auto"/>
      </w:divBdr>
    </w:div>
    <w:div w:id="1079865769">
      <w:bodyDiv w:val="1"/>
      <w:marLeft w:val="0"/>
      <w:marRight w:val="0"/>
      <w:marTop w:val="0"/>
      <w:marBottom w:val="0"/>
      <w:divBdr>
        <w:top w:val="none" w:sz="0" w:space="0" w:color="auto"/>
        <w:left w:val="none" w:sz="0" w:space="0" w:color="auto"/>
        <w:bottom w:val="none" w:sz="0" w:space="0" w:color="auto"/>
        <w:right w:val="none" w:sz="0" w:space="0" w:color="auto"/>
      </w:divBdr>
    </w:div>
    <w:div w:id="1124034459">
      <w:bodyDiv w:val="1"/>
      <w:marLeft w:val="0"/>
      <w:marRight w:val="0"/>
      <w:marTop w:val="0"/>
      <w:marBottom w:val="0"/>
      <w:divBdr>
        <w:top w:val="none" w:sz="0" w:space="0" w:color="auto"/>
        <w:left w:val="none" w:sz="0" w:space="0" w:color="auto"/>
        <w:bottom w:val="none" w:sz="0" w:space="0" w:color="auto"/>
        <w:right w:val="none" w:sz="0" w:space="0" w:color="auto"/>
      </w:divBdr>
    </w:div>
    <w:div w:id="1221791166">
      <w:bodyDiv w:val="1"/>
      <w:marLeft w:val="0"/>
      <w:marRight w:val="0"/>
      <w:marTop w:val="0"/>
      <w:marBottom w:val="0"/>
      <w:divBdr>
        <w:top w:val="none" w:sz="0" w:space="0" w:color="auto"/>
        <w:left w:val="none" w:sz="0" w:space="0" w:color="auto"/>
        <w:bottom w:val="none" w:sz="0" w:space="0" w:color="auto"/>
        <w:right w:val="none" w:sz="0" w:space="0" w:color="auto"/>
      </w:divBdr>
    </w:div>
    <w:div w:id="1276014447">
      <w:bodyDiv w:val="1"/>
      <w:marLeft w:val="0"/>
      <w:marRight w:val="0"/>
      <w:marTop w:val="0"/>
      <w:marBottom w:val="0"/>
      <w:divBdr>
        <w:top w:val="none" w:sz="0" w:space="0" w:color="auto"/>
        <w:left w:val="none" w:sz="0" w:space="0" w:color="auto"/>
        <w:bottom w:val="none" w:sz="0" w:space="0" w:color="auto"/>
        <w:right w:val="none" w:sz="0" w:space="0" w:color="auto"/>
      </w:divBdr>
    </w:div>
    <w:div w:id="1373925659">
      <w:bodyDiv w:val="1"/>
      <w:marLeft w:val="0"/>
      <w:marRight w:val="0"/>
      <w:marTop w:val="0"/>
      <w:marBottom w:val="0"/>
      <w:divBdr>
        <w:top w:val="none" w:sz="0" w:space="0" w:color="auto"/>
        <w:left w:val="none" w:sz="0" w:space="0" w:color="auto"/>
        <w:bottom w:val="none" w:sz="0" w:space="0" w:color="auto"/>
        <w:right w:val="none" w:sz="0" w:space="0" w:color="auto"/>
      </w:divBdr>
    </w:div>
    <w:div w:id="1410542254">
      <w:bodyDiv w:val="1"/>
      <w:marLeft w:val="0"/>
      <w:marRight w:val="0"/>
      <w:marTop w:val="0"/>
      <w:marBottom w:val="0"/>
      <w:divBdr>
        <w:top w:val="none" w:sz="0" w:space="0" w:color="auto"/>
        <w:left w:val="none" w:sz="0" w:space="0" w:color="auto"/>
        <w:bottom w:val="none" w:sz="0" w:space="0" w:color="auto"/>
        <w:right w:val="none" w:sz="0" w:space="0" w:color="auto"/>
      </w:divBdr>
    </w:div>
    <w:div w:id="1454863412">
      <w:bodyDiv w:val="1"/>
      <w:marLeft w:val="0"/>
      <w:marRight w:val="0"/>
      <w:marTop w:val="0"/>
      <w:marBottom w:val="0"/>
      <w:divBdr>
        <w:top w:val="none" w:sz="0" w:space="0" w:color="auto"/>
        <w:left w:val="none" w:sz="0" w:space="0" w:color="auto"/>
        <w:bottom w:val="none" w:sz="0" w:space="0" w:color="auto"/>
        <w:right w:val="none" w:sz="0" w:space="0" w:color="auto"/>
      </w:divBdr>
    </w:div>
    <w:div w:id="1484153573">
      <w:bodyDiv w:val="1"/>
      <w:marLeft w:val="0"/>
      <w:marRight w:val="0"/>
      <w:marTop w:val="0"/>
      <w:marBottom w:val="0"/>
      <w:divBdr>
        <w:top w:val="none" w:sz="0" w:space="0" w:color="auto"/>
        <w:left w:val="none" w:sz="0" w:space="0" w:color="auto"/>
        <w:bottom w:val="none" w:sz="0" w:space="0" w:color="auto"/>
        <w:right w:val="none" w:sz="0" w:space="0" w:color="auto"/>
      </w:divBdr>
    </w:div>
    <w:div w:id="1553536443">
      <w:bodyDiv w:val="1"/>
      <w:marLeft w:val="0"/>
      <w:marRight w:val="0"/>
      <w:marTop w:val="0"/>
      <w:marBottom w:val="0"/>
      <w:divBdr>
        <w:top w:val="none" w:sz="0" w:space="0" w:color="auto"/>
        <w:left w:val="none" w:sz="0" w:space="0" w:color="auto"/>
        <w:bottom w:val="none" w:sz="0" w:space="0" w:color="auto"/>
        <w:right w:val="none" w:sz="0" w:space="0" w:color="auto"/>
      </w:divBdr>
    </w:div>
    <w:div w:id="1639535187">
      <w:bodyDiv w:val="1"/>
      <w:marLeft w:val="0"/>
      <w:marRight w:val="0"/>
      <w:marTop w:val="0"/>
      <w:marBottom w:val="0"/>
      <w:divBdr>
        <w:top w:val="none" w:sz="0" w:space="0" w:color="auto"/>
        <w:left w:val="none" w:sz="0" w:space="0" w:color="auto"/>
        <w:bottom w:val="none" w:sz="0" w:space="0" w:color="auto"/>
        <w:right w:val="none" w:sz="0" w:space="0" w:color="auto"/>
      </w:divBdr>
    </w:div>
    <w:div w:id="1695959087">
      <w:bodyDiv w:val="1"/>
      <w:marLeft w:val="0"/>
      <w:marRight w:val="0"/>
      <w:marTop w:val="0"/>
      <w:marBottom w:val="0"/>
      <w:divBdr>
        <w:top w:val="none" w:sz="0" w:space="0" w:color="auto"/>
        <w:left w:val="none" w:sz="0" w:space="0" w:color="auto"/>
        <w:bottom w:val="none" w:sz="0" w:space="0" w:color="auto"/>
        <w:right w:val="none" w:sz="0" w:space="0" w:color="auto"/>
      </w:divBdr>
    </w:div>
    <w:div w:id="1750611509">
      <w:bodyDiv w:val="1"/>
      <w:marLeft w:val="0"/>
      <w:marRight w:val="0"/>
      <w:marTop w:val="0"/>
      <w:marBottom w:val="0"/>
      <w:divBdr>
        <w:top w:val="none" w:sz="0" w:space="0" w:color="auto"/>
        <w:left w:val="none" w:sz="0" w:space="0" w:color="auto"/>
        <w:bottom w:val="none" w:sz="0" w:space="0" w:color="auto"/>
        <w:right w:val="none" w:sz="0" w:space="0" w:color="auto"/>
      </w:divBdr>
    </w:div>
    <w:div w:id="1823696083">
      <w:bodyDiv w:val="1"/>
      <w:marLeft w:val="0"/>
      <w:marRight w:val="0"/>
      <w:marTop w:val="0"/>
      <w:marBottom w:val="0"/>
      <w:divBdr>
        <w:top w:val="none" w:sz="0" w:space="0" w:color="auto"/>
        <w:left w:val="none" w:sz="0" w:space="0" w:color="auto"/>
        <w:bottom w:val="none" w:sz="0" w:space="0" w:color="auto"/>
        <w:right w:val="none" w:sz="0" w:space="0" w:color="auto"/>
      </w:divBdr>
    </w:div>
    <w:div w:id="1885752021">
      <w:bodyDiv w:val="1"/>
      <w:marLeft w:val="0"/>
      <w:marRight w:val="0"/>
      <w:marTop w:val="0"/>
      <w:marBottom w:val="0"/>
      <w:divBdr>
        <w:top w:val="none" w:sz="0" w:space="0" w:color="auto"/>
        <w:left w:val="none" w:sz="0" w:space="0" w:color="auto"/>
        <w:bottom w:val="none" w:sz="0" w:space="0" w:color="auto"/>
        <w:right w:val="none" w:sz="0" w:space="0" w:color="auto"/>
      </w:divBdr>
    </w:div>
    <w:div w:id="1917595912">
      <w:bodyDiv w:val="1"/>
      <w:marLeft w:val="0"/>
      <w:marRight w:val="0"/>
      <w:marTop w:val="0"/>
      <w:marBottom w:val="0"/>
      <w:divBdr>
        <w:top w:val="none" w:sz="0" w:space="0" w:color="auto"/>
        <w:left w:val="none" w:sz="0" w:space="0" w:color="auto"/>
        <w:bottom w:val="none" w:sz="0" w:space="0" w:color="auto"/>
        <w:right w:val="none" w:sz="0" w:space="0" w:color="auto"/>
      </w:divBdr>
    </w:div>
    <w:div w:id="1977175154">
      <w:bodyDiv w:val="1"/>
      <w:marLeft w:val="0"/>
      <w:marRight w:val="0"/>
      <w:marTop w:val="0"/>
      <w:marBottom w:val="0"/>
      <w:divBdr>
        <w:top w:val="none" w:sz="0" w:space="0" w:color="auto"/>
        <w:left w:val="none" w:sz="0" w:space="0" w:color="auto"/>
        <w:bottom w:val="none" w:sz="0" w:space="0" w:color="auto"/>
        <w:right w:val="none" w:sz="0" w:space="0" w:color="auto"/>
      </w:divBdr>
    </w:div>
    <w:div w:id="1977292723">
      <w:bodyDiv w:val="1"/>
      <w:marLeft w:val="0"/>
      <w:marRight w:val="0"/>
      <w:marTop w:val="0"/>
      <w:marBottom w:val="0"/>
      <w:divBdr>
        <w:top w:val="none" w:sz="0" w:space="0" w:color="auto"/>
        <w:left w:val="none" w:sz="0" w:space="0" w:color="auto"/>
        <w:bottom w:val="none" w:sz="0" w:space="0" w:color="auto"/>
        <w:right w:val="none" w:sz="0" w:space="0" w:color="auto"/>
      </w:divBdr>
    </w:div>
    <w:div w:id="1990859997">
      <w:bodyDiv w:val="1"/>
      <w:marLeft w:val="0"/>
      <w:marRight w:val="0"/>
      <w:marTop w:val="0"/>
      <w:marBottom w:val="0"/>
      <w:divBdr>
        <w:top w:val="none" w:sz="0" w:space="0" w:color="auto"/>
        <w:left w:val="none" w:sz="0" w:space="0" w:color="auto"/>
        <w:bottom w:val="none" w:sz="0" w:space="0" w:color="auto"/>
        <w:right w:val="none" w:sz="0" w:space="0" w:color="auto"/>
      </w:divBdr>
    </w:div>
    <w:div w:id="2046100770">
      <w:bodyDiv w:val="1"/>
      <w:marLeft w:val="0"/>
      <w:marRight w:val="0"/>
      <w:marTop w:val="0"/>
      <w:marBottom w:val="0"/>
      <w:divBdr>
        <w:top w:val="none" w:sz="0" w:space="0" w:color="auto"/>
        <w:left w:val="none" w:sz="0" w:space="0" w:color="auto"/>
        <w:bottom w:val="none" w:sz="0" w:space="0" w:color="auto"/>
        <w:right w:val="none" w:sz="0" w:space="0" w:color="auto"/>
      </w:divBdr>
    </w:div>
    <w:div w:id="2144543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FFA8-4AD2-4A3F-921B-A523A438E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968</TotalTime>
  <Pages>4</Pages>
  <Words>1170</Words>
  <Characters>6790</Characters>
  <Application>Microsoft Office Word</Application>
  <DocSecurity>0</DocSecurity>
  <Lines>56</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CONSILIUL JUDETEAN HARGHITA</Company>
  <LinksUpToDate>false</LinksUpToDate>
  <CharactersWithSpaces>7945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Kelemen Biborka</dc:creator>
  <cp:lastModifiedBy>Szabo Zsolt</cp:lastModifiedBy>
  <cp:revision>38</cp:revision>
  <cp:lastPrinted>2020-08-25T14:12:00Z</cp:lastPrinted>
  <dcterms:created xsi:type="dcterms:W3CDTF">2020-07-20T13:11:00Z</dcterms:created>
  <dcterms:modified xsi:type="dcterms:W3CDTF">2020-08-25T14:16:00Z</dcterms:modified>
</cp:coreProperties>
</file>